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D3980" w14:textId="77777777" w:rsidR="00650198" w:rsidRPr="00F0499F" w:rsidRDefault="00650198" w:rsidP="00650198">
      <w:pPr>
        <w:jc w:val="center"/>
        <w:rPr>
          <w:b/>
          <w:szCs w:val="24"/>
        </w:rPr>
      </w:pPr>
    </w:p>
    <w:p w14:paraId="7F93AD27" w14:textId="77777777" w:rsidR="00650198" w:rsidRPr="00F0499F" w:rsidRDefault="00650198" w:rsidP="00650198">
      <w:pPr>
        <w:pStyle w:val="Paantrat"/>
        <w:jc w:val="center"/>
        <w:rPr>
          <w:rFonts w:cstheme="minorHAnsi"/>
          <w:bCs/>
          <w:smallCaps/>
          <w:sz w:val="22"/>
          <w:szCs w:val="22"/>
        </w:rPr>
      </w:pPr>
      <w:r w:rsidRPr="00F0499F">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4B629250" w:rsidR="00F31FA0" w:rsidRPr="00650198" w:rsidRDefault="00F31FA0" w:rsidP="00F31FA0">
      <w:pPr>
        <w:spacing w:after="0" w:line="320" w:lineRule="atLeast"/>
        <w:ind w:right="51" w:firstLine="851"/>
        <w:jc w:val="both"/>
      </w:pPr>
      <w:r>
        <w:t xml:space="preserve">4. </w:t>
      </w:r>
      <w:r w:rsidRPr="00F31FA0">
        <w:t>Tuo atveju, kai pasiūlymą pateikia tik vienas tiekėjas, ekonominio naudingumo vertinimas nevykdomas, jei pirkimo dokumentuose nėra nustatyta minimalaus pereinamojo balo (minimalaus kokybės lygmens).</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p w14:paraId="0FE92661" w14:textId="77777777" w:rsidR="00EF2502" w:rsidRPr="00EF2502" w:rsidRDefault="00EF2502" w:rsidP="00EF2502">
      <w:pPr>
        <w:spacing w:after="0" w:line="320" w:lineRule="atLeast"/>
        <w:ind w:right="51" w:firstLine="851"/>
        <w:jc w:val="both"/>
      </w:pP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127"/>
        <w:gridCol w:w="3685"/>
        <w:gridCol w:w="1418"/>
        <w:gridCol w:w="1819"/>
      </w:tblGrid>
      <w:tr w:rsidR="00B6141F" w:rsidRPr="003A4CEA" w14:paraId="6746BA64" w14:textId="77777777" w:rsidTr="00B6141F">
        <w:trPr>
          <w:cantSplit/>
          <w:trHeight w:val="441"/>
          <w:jc w:val="center"/>
        </w:trPr>
        <w:tc>
          <w:tcPr>
            <w:tcW w:w="6941" w:type="dxa"/>
            <w:gridSpan w:val="3"/>
            <w:shd w:val="clear" w:color="auto" w:fill="7AA9C7"/>
            <w:vAlign w:val="center"/>
          </w:tcPr>
          <w:p w14:paraId="497BACBA"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Vertinimo kriterijai, kriterijaus žymuo, aprašymas</w:t>
            </w:r>
          </w:p>
        </w:tc>
        <w:tc>
          <w:tcPr>
            <w:tcW w:w="1418" w:type="dxa"/>
            <w:vMerge w:val="restart"/>
            <w:shd w:val="clear" w:color="auto" w:fill="7AA9C7"/>
            <w:vAlign w:val="center"/>
          </w:tcPr>
          <w:p w14:paraId="289E33D6"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Lyginamasis svoris ekonominio naudingumo įvertinime</w:t>
            </w:r>
          </w:p>
        </w:tc>
        <w:tc>
          <w:tcPr>
            <w:tcW w:w="1819" w:type="dxa"/>
            <w:vMerge w:val="restart"/>
            <w:shd w:val="clear" w:color="auto" w:fill="7AA9C7"/>
            <w:vAlign w:val="center"/>
          </w:tcPr>
          <w:p w14:paraId="58377188"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 xml:space="preserve">Kriterijaus funkcinio parametro lyginamasis svoris </w:t>
            </w:r>
          </w:p>
          <w:p w14:paraId="620B519C" w14:textId="77777777" w:rsidR="00B6141F" w:rsidRPr="003A4CEA" w:rsidRDefault="00B6141F" w:rsidP="00095753">
            <w:pPr>
              <w:jc w:val="center"/>
              <w:rPr>
                <w:rFonts w:cstheme="minorHAnsi"/>
                <w:color w:val="FFFFFF" w:themeColor="background1"/>
              </w:rPr>
            </w:pPr>
          </w:p>
        </w:tc>
      </w:tr>
      <w:tr w:rsidR="00B6141F" w:rsidRPr="003A4CEA" w14:paraId="3F7D19B5" w14:textId="77777777" w:rsidTr="00B6141F">
        <w:trPr>
          <w:cantSplit/>
          <w:jc w:val="center"/>
        </w:trPr>
        <w:tc>
          <w:tcPr>
            <w:tcW w:w="3256" w:type="dxa"/>
            <w:gridSpan w:val="2"/>
            <w:shd w:val="clear" w:color="auto" w:fill="808080" w:themeFill="background1" w:themeFillShade="80"/>
            <w:vAlign w:val="center"/>
          </w:tcPr>
          <w:p w14:paraId="1F697DAD"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Vertinimo kriterijaus pavadinimas ir žymuo</w:t>
            </w:r>
          </w:p>
        </w:tc>
        <w:tc>
          <w:tcPr>
            <w:tcW w:w="3685" w:type="dxa"/>
            <w:shd w:val="clear" w:color="auto" w:fill="808080" w:themeFill="background1" w:themeFillShade="80"/>
            <w:vAlign w:val="center"/>
          </w:tcPr>
          <w:p w14:paraId="2D07062E" w14:textId="77777777" w:rsidR="00B6141F" w:rsidRPr="003A4CEA" w:rsidRDefault="00B6141F" w:rsidP="00095753">
            <w:pPr>
              <w:jc w:val="center"/>
              <w:rPr>
                <w:rFonts w:cstheme="minorHAnsi"/>
                <w:color w:val="FFFFFF" w:themeColor="background1"/>
              </w:rPr>
            </w:pPr>
            <w:r w:rsidRPr="003A4CEA">
              <w:rPr>
                <w:rFonts w:cstheme="minorHAnsi"/>
                <w:color w:val="FFFFFF" w:themeColor="background1"/>
              </w:rPr>
              <w:t>Kriterijaus aprašymas</w:t>
            </w:r>
          </w:p>
        </w:tc>
        <w:tc>
          <w:tcPr>
            <w:tcW w:w="1418" w:type="dxa"/>
            <w:vMerge/>
            <w:shd w:val="clear" w:color="auto" w:fill="EC6730"/>
          </w:tcPr>
          <w:p w14:paraId="0184CC43" w14:textId="77777777" w:rsidR="00B6141F" w:rsidRPr="003A4CEA" w:rsidRDefault="00B6141F" w:rsidP="00095753">
            <w:pPr>
              <w:jc w:val="center"/>
              <w:rPr>
                <w:rFonts w:cstheme="minorHAnsi"/>
                <w:color w:val="FFFFFF" w:themeColor="background1"/>
              </w:rPr>
            </w:pPr>
          </w:p>
        </w:tc>
        <w:tc>
          <w:tcPr>
            <w:tcW w:w="1819" w:type="dxa"/>
            <w:vMerge/>
            <w:shd w:val="clear" w:color="auto" w:fill="EC6730"/>
          </w:tcPr>
          <w:p w14:paraId="5E9CC6A2" w14:textId="77777777" w:rsidR="00B6141F" w:rsidRPr="003A4CEA" w:rsidRDefault="00B6141F" w:rsidP="00095753">
            <w:pPr>
              <w:jc w:val="center"/>
              <w:rPr>
                <w:rFonts w:cstheme="minorHAnsi"/>
                <w:color w:val="FFFFFF" w:themeColor="background1"/>
              </w:rPr>
            </w:pPr>
          </w:p>
        </w:tc>
      </w:tr>
      <w:tr w:rsidR="00B6141F" w:rsidRPr="003A4CEA" w14:paraId="1AF97ACB" w14:textId="77777777" w:rsidTr="00B6141F">
        <w:trPr>
          <w:cantSplit/>
          <w:jc w:val="center"/>
        </w:trPr>
        <w:tc>
          <w:tcPr>
            <w:tcW w:w="1129" w:type="dxa"/>
          </w:tcPr>
          <w:p w14:paraId="3D50066D" w14:textId="77777777" w:rsidR="00B6141F" w:rsidRPr="003A4CEA" w:rsidRDefault="00B6141F" w:rsidP="00095753">
            <w:pPr>
              <w:pStyle w:val="Antrats"/>
              <w:rPr>
                <w:rFonts w:cstheme="minorHAnsi"/>
                <w:b/>
              </w:rPr>
            </w:pPr>
            <w:r w:rsidRPr="003A4CEA">
              <w:rPr>
                <w:rFonts w:cstheme="minorHAnsi"/>
                <w:b/>
              </w:rPr>
              <w:t xml:space="preserve">Pirmas kriterijus </w:t>
            </w:r>
          </w:p>
        </w:tc>
        <w:tc>
          <w:tcPr>
            <w:tcW w:w="2127" w:type="dxa"/>
          </w:tcPr>
          <w:p w14:paraId="42135CFD" w14:textId="77777777" w:rsidR="00B6141F" w:rsidRPr="003A4CEA" w:rsidRDefault="00B6141F" w:rsidP="00095753">
            <w:pPr>
              <w:rPr>
                <w:rFonts w:cstheme="minorHAnsi"/>
              </w:rPr>
            </w:pPr>
            <w:r w:rsidRPr="003A4CEA">
              <w:rPr>
                <w:rFonts w:cstheme="minorHAnsi"/>
              </w:rPr>
              <w:t>Kaina, C</w:t>
            </w:r>
          </w:p>
        </w:tc>
        <w:tc>
          <w:tcPr>
            <w:tcW w:w="3685" w:type="dxa"/>
            <w:vAlign w:val="center"/>
          </w:tcPr>
          <w:p w14:paraId="7BE32422" w14:textId="77777777" w:rsidR="00B6141F" w:rsidRPr="003A4CEA" w:rsidRDefault="00B6141F" w:rsidP="00095753">
            <w:pPr>
              <w:jc w:val="both"/>
              <w:rPr>
                <w:rFonts w:cstheme="minorHAnsi"/>
              </w:rPr>
            </w:pPr>
            <w:r w:rsidRPr="003A4CEA">
              <w:rPr>
                <w:rFonts w:cstheme="minorHAnsi"/>
              </w:rPr>
              <w:t>Vertinama pasiūlymo kaina eurais, įskaitant visus mokesčius ir kitas susijusias išlaidas</w:t>
            </w:r>
          </w:p>
        </w:tc>
        <w:tc>
          <w:tcPr>
            <w:tcW w:w="1418" w:type="dxa"/>
            <w:vAlign w:val="center"/>
          </w:tcPr>
          <w:p w14:paraId="53EE1E77" w14:textId="77777777" w:rsidR="00B6141F" w:rsidRPr="003A4CEA" w:rsidRDefault="00B6141F" w:rsidP="00095753">
            <w:pPr>
              <w:jc w:val="center"/>
              <w:rPr>
                <w:rFonts w:cstheme="minorHAnsi"/>
              </w:rPr>
            </w:pPr>
            <w:r w:rsidRPr="003A4CEA">
              <w:rPr>
                <w:rFonts w:cstheme="minorHAnsi"/>
              </w:rPr>
              <w:t>X=</w:t>
            </w:r>
            <w:r>
              <w:rPr>
                <w:rFonts w:cstheme="minorHAnsi"/>
              </w:rPr>
              <w:t>6</w:t>
            </w:r>
            <w:r w:rsidRPr="003A4CEA">
              <w:rPr>
                <w:rFonts w:cstheme="minorHAnsi"/>
              </w:rPr>
              <w:t>0</w:t>
            </w:r>
          </w:p>
        </w:tc>
        <w:tc>
          <w:tcPr>
            <w:tcW w:w="1819" w:type="dxa"/>
            <w:vAlign w:val="center"/>
          </w:tcPr>
          <w:p w14:paraId="7113ADA5" w14:textId="77777777" w:rsidR="00B6141F" w:rsidRPr="003A4CEA" w:rsidRDefault="00B6141F" w:rsidP="00095753">
            <w:pPr>
              <w:jc w:val="center"/>
              <w:rPr>
                <w:rFonts w:cstheme="minorHAnsi"/>
              </w:rPr>
            </w:pPr>
            <w:r w:rsidRPr="003A4CEA">
              <w:rPr>
                <w:rFonts w:cstheme="minorHAnsi"/>
              </w:rPr>
              <w:t>-</w:t>
            </w:r>
          </w:p>
        </w:tc>
      </w:tr>
      <w:tr w:rsidR="00B6141F" w:rsidRPr="003A4CEA" w14:paraId="5A06AAE1" w14:textId="77777777" w:rsidTr="00B6141F">
        <w:trPr>
          <w:cantSplit/>
          <w:jc w:val="center"/>
        </w:trPr>
        <w:tc>
          <w:tcPr>
            <w:tcW w:w="1129" w:type="dxa"/>
          </w:tcPr>
          <w:p w14:paraId="6FE88E4B" w14:textId="77777777" w:rsidR="00B6141F" w:rsidRPr="003A4CEA" w:rsidRDefault="00B6141F" w:rsidP="00095753">
            <w:pPr>
              <w:jc w:val="both"/>
              <w:rPr>
                <w:rFonts w:cstheme="minorHAnsi"/>
                <w:b/>
              </w:rPr>
            </w:pPr>
            <w:r w:rsidRPr="003A4CEA">
              <w:rPr>
                <w:rFonts w:cstheme="minorHAnsi"/>
                <w:b/>
              </w:rPr>
              <w:lastRenderedPageBreak/>
              <w:t>Antras kriterijus</w:t>
            </w:r>
          </w:p>
        </w:tc>
        <w:tc>
          <w:tcPr>
            <w:tcW w:w="2127" w:type="dxa"/>
          </w:tcPr>
          <w:p w14:paraId="47A7B733" w14:textId="77777777" w:rsidR="00B6141F" w:rsidRPr="003A4CEA" w:rsidRDefault="00B6141F" w:rsidP="00095753">
            <w:pPr>
              <w:rPr>
                <w:rFonts w:cstheme="minorHAnsi"/>
              </w:rPr>
            </w:pPr>
            <w:bookmarkStart w:id="0" w:name="_Hlk192750854"/>
            <w:r w:rsidRPr="003A4CEA">
              <w:rPr>
                <w:rFonts w:cstheme="minorHAnsi"/>
              </w:rPr>
              <w:t>Tiekėjo už sutarties vykdymą skiriamo kvalifikuoto specialisto patirtis (T</w:t>
            </w:r>
            <w:r w:rsidRPr="003A4CEA">
              <w:rPr>
                <w:rFonts w:cstheme="minorHAnsi"/>
                <w:vertAlign w:val="subscript"/>
              </w:rPr>
              <w:t>1</w:t>
            </w:r>
            <w:r w:rsidRPr="003A4CEA">
              <w:rPr>
                <w:rFonts w:cstheme="minorHAnsi"/>
              </w:rPr>
              <w:t>)</w:t>
            </w:r>
            <w:bookmarkEnd w:id="0"/>
          </w:p>
        </w:tc>
        <w:tc>
          <w:tcPr>
            <w:tcW w:w="3685" w:type="dxa"/>
            <w:vAlign w:val="center"/>
          </w:tcPr>
          <w:p w14:paraId="082C055C" w14:textId="77777777" w:rsidR="00B6141F" w:rsidRPr="003A4CEA" w:rsidRDefault="00B6141F" w:rsidP="00095753">
            <w:pPr>
              <w:jc w:val="both"/>
              <w:rPr>
                <w:rFonts w:cstheme="minorHAnsi"/>
              </w:rPr>
            </w:pPr>
            <w:r w:rsidRPr="003A4CEA">
              <w:rPr>
                <w:rFonts w:cstheme="minorHAnsi"/>
              </w:rPr>
              <w:t>T</w:t>
            </w:r>
            <w:r w:rsidRPr="003A4CEA">
              <w:rPr>
                <w:rFonts w:cstheme="minorHAnsi"/>
                <w:vertAlign w:val="subscript"/>
              </w:rPr>
              <w:t>1</w:t>
            </w:r>
            <w:r w:rsidRPr="003A4CEA">
              <w:rPr>
                <w:rFonts w:cstheme="minorHAnsi"/>
              </w:rPr>
              <w:t xml:space="preserve"> kriterijaus balai skiriami tik už aukštesnę specialistų kvalifikaciją ir didesnę patirtį, nei keliami minimalūs kvalifikacijos reikalavimai. Vertinami specialistai turi būti tie patys, kurie nurodomi grindžiant TIEKĖJO atitiktį minimaliems tiekėjų kvalifikacijos reikalavimams. Už TIEKĖJO specialistų, kurie tik atitinka KONKURSO dokumentų nurodytus minimalius kvalifikacijos reikalavimus, kvalifikaciją skiriama 0 balų, tačiau TIEKĖJUI neatmetama galimybė laimėti KONKURSE.</w:t>
            </w:r>
          </w:p>
        </w:tc>
        <w:tc>
          <w:tcPr>
            <w:tcW w:w="1418" w:type="dxa"/>
            <w:vAlign w:val="center"/>
          </w:tcPr>
          <w:p w14:paraId="1BD64821" w14:textId="77777777" w:rsidR="00B6141F" w:rsidRPr="003A4CEA" w:rsidRDefault="00B6141F" w:rsidP="00095753">
            <w:pPr>
              <w:jc w:val="center"/>
              <w:rPr>
                <w:rFonts w:cstheme="minorHAnsi"/>
              </w:rPr>
            </w:pPr>
            <w:r w:rsidRPr="003A4CEA">
              <w:rPr>
                <w:rFonts w:cstheme="minorHAnsi"/>
              </w:rPr>
              <w:t>Y=20</w:t>
            </w:r>
          </w:p>
        </w:tc>
        <w:tc>
          <w:tcPr>
            <w:tcW w:w="1819" w:type="dxa"/>
            <w:vAlign w:val="center"/>
          </w:tcPr>
          <w:p w14:paraId="0699EC30" w14:textId="77777777" w:rsidR="00B6141F" w:rsidRPr="003A4CEA" w:rsidRDefault="00B6141F" w:rsidP="00095753">
            <w:pPr>
              <w:jc w:val="center"/>
              <w:rPr>
                <w:rFonts w:cstheme="minorHAnsi"/>
              </w:rPr>
            </w:pPr>
            <w:r w:rsidRPr="003A4CEA">
              <w:rPr>
                <w:rFonts w:cstheme="minorHAnsi"/>
              </w:rPr>
              <w:t>-</w:t>
            </w:r>
          </w:p>
        </w:tc>
      </w:tr>
      <w:tr w:rsidR="00B6141F" w:rsidRPr="003A4CEA" w14:paraId="5C90B3A3" w14:textId="77777777" w:rsidTr="00B6141F">
        <w:trPr>
          <w:cantSplit/>
          <w:jc w:val="center"/>
        </w:trPr>
        <w:tc>
          <w:tcPr>
            <w:tcW w:w="1129" w:type="dxa"/>
          </w:tcPr>
          <w:p w14:paraId="4CD6517B" w14:textId="77777777" w:rsidR="00B6141F" w:rsidRPr="003A4CEA" w:rsidRDefault="00B6141F" w:rsidP="00095753">
            <w:pPr>
              <w:jc w:val="both"/>
              <w:rPr>
                <w:rFonts w:cstheme="minorHAnsi"/>
                <w:b/>
                <w:i/>
              </w:rPr>
            </w:pPr>
            <w:r>
              <w:rPr>
                <w:rFonts w:cstheme="minorHAnsi"/>
                <w:b/>
              </w:rPr>
              <w:t>Trečias</w:t>
            </w:r>
            <w:r w:rsidRPr="003A4CEA">
              <w:rPr>
                <w:rFonts w:cstheme="minorHAnsi"/>
                <w:b/>
              </w:rPr>
              <w:t xml:space="preserve"> kriterijus </w:t>
            </w:r>
          </w:p>
        </w:tc>
        <w:tc>
          <w:tcPr>
            <w:tcW w:w="2127" w:type="dxa"/>
          </w:tcPr>
          <w:p w14:paraId="5500AA0F" w14:textId="77777777" w:rsidR="00B6141F" w:rsidRPr="003A4CEA" w:rsidRDefault="00B6141F" w:rsidP="00095753">
            <w:pPr>
              <w:rPr>
                <w:rFonts w:cstheme="minorHAnsi"/>
              </w:rPr>
            </w:pPr>
            <w:bookmarkStart w:id="1" w:name="_Hlk192751129"/>
            <w:r w:rsidRPr="003A4CEA">
              <w:rPr>
                <w:rFonts w:cstheme="minorHAnsi"/>
              </w:rPr>
              <w:t>Paslaugų teikimo metodika ir kokybės užtikrinimas (T</w:t>
            </w:r>
            <w:r>
              <w:rPr>
                <w:rFonts w:cstheme="minorHAnsi"/>
                <w:vertAlign w:val="subscript"/>
              </w:rPr>
              <w:t>2</w:t>
            </w:r>
            <w:r w:rsidRPr="003A4CEA">
              <w:rPr>
                <w:rFonts w:cstheme="minorHAnsi"/>
              </w:rPr>
              <w:t>)</w:t>
            </w:r>
            <w:bookmarkEnd w:id="1"/>
          </w:p>
        </w:tc>
        <w:tc>
          <w:tcPr>
            <w:tcW w:w="3685" w:type="dxa"/>
            <w:vAlign w:val="center"/>
          </w:tcPr>
          <w:p w14:paraId="1588DB24" w14:textId="77777777" w:rsidR="00B6141F" w:rsidRPr="003A4CEA" w:rsidRDefault="00B6141F" w:rsidP="00095753">
            <w:pPr>
              <w:jc w:val="both"/>
              <w:rPr>
                <w:rFonts w:cstheme="minorHAnsi"/>
              </w:rPr>
            </w:pPr>
            <w:r w:rsidRPr="003A4CEA">
              <w:rPr>
                <w:rFonts w:cstheme="minorHAnsi"/>
              </w:rPr>
              <w:t>Vertinamas tiekėjo pasiūlytas paslaugų teikimo metodas, užtikrinantis paslaugų kokybę, efektyvumą ir nuoseklumą.</w:t>
            </w:r>
          </w:p>
        </w:tc>
        <w:tc>
          <w:tcPr>
            <w:tcW w:w="1418" w:type="dxa"/>
            <w:vAlign w:val="center"/>
          </w:tcPr>
          <w:p w14:paraId="3E4BB7D0" w14:textId="77777777" w:rsidR="00B6141F" w:rsidRPr="003A4CEA" w:rsidRDefault="00B6141F" w:rsidP="00095753">
            <w:pPr>
              <w:jc w:val="center"/>
              <w:rPr>
                <w:rFonts w:cstheme="minorHAnsi"/>
              </w:rPr>
            </w:pPr>
            <w:r w:rsidRPr="003A4CEA">
              <w:rPr>
                <w:rFonts w:cstheme="minorHAnsi"/>
              </w:rPr>
              <w:t>Y=</w:t>
            </w:r>
            <w:r>
              <w:rPr>
                <w:rFonts w:cstheme="minorHAnsi"/>
              </w:rPr>
              <w:t>18</w:t>
            </w:r>
          </w:p>
        </w:tc>
        <w:tc>
          <w:tcPr>
            <w:tcW w:w="1819" w:type="dxa"/>
            <w:vAlign w:val="center"/>
          </w:tcPr>
          <w:p w14:paraId="79D78831" w14:textId="77777777" w:rsidR="00B6141F" w:rsidRPr="003A4CEA" w:rsidRDefault="00B6141F" w:rsidP="00095753">
            <w:pPr>
              <w:jc w:val="center"/>
              <w:rPr>
                <w:rFonts w:cstheme="minorHAnsi"/>
              </w:rPr>
            </w:pPr>
            <w:r w:rsidRPr="003A4CEA">
              <w:rPr>
                <w:rFonts w:cstheme="minorHAnsi"/>
              </w:rPr>
              <w:t>-</w:t>
            </w:r>
          </w:p>
        </w:tc>
      </w:tr>
      <w:tr w:rsidR="00B6141F" w:rsidRPr="003A4CEA" w14:paraId="1AE844AC" w14:textId="77777777" w:rsidTr="00B6141F">
        <w:trPr>
          <w:cantSplit/>
          <w:jc w:val="center"/>
        </w:trPr>
        <w:tc>
          <w:tcPr>
            <w:tcW w:w="1129" w:type="dxa"/>
          </w:tcPr>
          <w:p w14:paraId="36486D86" w14:textId="77777777" w:rsidR="00B6141F" w:rsidRPr="003A4CEA" w:rsidRDefault="00B6141F" w:rsidP="00095753">
            <w:pPr>
              <w:jc w:val="both"/>
              <w:rPr>
                <w:rFonts w:cstheme="minorHAnsi"/>
                <w:b/>
              </w:rPr>
            </w:pPr>
            <w:bookmarkStart w:id="2" w:name="_Hlk192751318"/>
            <w:r w:rsidRPr="003A4CEA">
              <w:rPr>
                <w:rFonts w:cstheme="minorHAnsi"/>
                <w:b/>
              </w:rPr>
              <w:t>Ketvirtas kriterijus</w:t>
            </w:r>
          </w:p>
        </w:tc>
        <w:tc>
          <w:tcPr>
            <w:tcW w:w="2127" w:type="dxa"/>
          </w:tcPr>
          <w:p w14:paraId="139E8A72" w14:textId="77777777" w:rsidR="00B6141F" w:rsidRPr="003A4CEA" w:rsidRDefault="00B6141F" w:rsidP="00095753">
            <w:pPr>
              <w:rPr>
                <w:rFonts w:cstheme="minorHAnsi"/>
              </w:rPr>
            </w:pPr>
            <w:bookmarkStart w:id="3" w:name="_Hlk190780030"/>
            <w:r w:rsidRPr="003A4CEA">
              <w:rPr>
                <w:rFonts w:cstheme="minorHAnsi"/>
              </w:rPr>
              <w:t>Socialinis kokybės kriterijus</w:t>
            </w:r>
            <w:bookmarkEnd w:id="3"/>
            <w:r w:rsidRPr="003A4CEA">
              <w:rPr>
                <w:rFonts w:cstheme="minorHAnsi"/>
              </w:rPr>
              <w:t xml:space="preserve"> (T</w:t>
            </w:r>
            <w:r w:rsidRPr="003A4CEA">
              <w:rPr>
                <w:rFonts w:cstheme="minorHAnsi"/>
                <w:vertAlign w:val="subscript"/>
              </w:rPr>
              <w:t>3</w:t>
            </w:r>
            <w:r w:rsidRPr="003A4CEA">
              <w:rPr>
                <w:rFonts w:cstheme="minorHAnsi"/>
              </w:rPr>
              <w:t>)</w:t>
            </w:r>
          </w:p>
        </w:tc>
        <w:tc>
          <w:tcPr>
            <w:tcW w:w="3685" w:type="dxa"/>
            <w:vAlign w:val="center"/>
          </w:tcPr>
          <w:p w14:paraId="4431E5F2" w14:textId="77777777" w:rsidR="00B6141F" w:rsidRPr="003A4CEA" w:rsidRDefault="00B6141F" w:rsidP="00095753">
            <w:pPr>
              <w:jc w:val="both"/>
              <w:rPr>
                <w:rFonts w:cstheme="minorHAnsi"/>
              </w:rPr>
            </w:pPr>
            <w:r w:rsidRPr="003A4CEA">
              <w:rPr>
                <w:rFonts w:cstheme="minorHAnsi"/>
              </w:rPr>
              <w:t>Vertinama, ar tiekėjas užtikrina papildomas socialines garantijas darbuotojams, įskaitant papildomą sveikatos priežiūrą, papildomas atostogas, lankstų darbo grafiką bei darbuotojų gerovės skatinimo priemones.</w:t>
            </w:r>
          </w:p>
        </w:tc>
        <w:tc>
          <w:tcPr>
            <w:tcW w:w="1418" w:type="dxa"/>
            <w:vAlign w:val="center"/>
          </w:tcPr>
          <w:p w14:paraId="494F4709" w14:textId="77777777" w:rsidR="00B6141F" w:rsidRPr="003A4CEA" w:rsidRDefault="00B6141F" w:rsidP="00095753">
            <w:pPr>
              <w:jc w:val="center"/>
              <w:rPr>
                <w:rFonts w:cstheme="minorHAnsi"/>
              </w:rPr>
            </w:pPr>
            <w:r w:rsidRPr="003A4CEA">
              <w:rPr>
                <w:rFonts w:cstheme="minorHAnsi"/>
              </w:rPr>
              <w:t>Y=2</w:t>
            </w:r>
          </w:p>
        </w:tc>
        <w:tc>
          <w:tcPr>
            <w:tcW w:w="1819" w:type="dxa"/>
            <w:vAlign w:val="center"/>
          </w:tcPr>
          <w:p w14:paraId="0165011C" w14:textId="77777777" w:rsidR="00B6141F" w:rsidRPr="003A4CEA" w:rsidRDefault="00B6141F" w:rsidP="00095753">
            <w:pPr>
              <w:jc w:val="center"/>
              <w:rPr>
                <w:rFonts w:cstheme="minorHAnsi"/>
              </w:rPr>
            </w:pPr>
            <w:r w:rsidRPr="003A4CEA">
              <w:rPr>
                <w:rFonts w:cstheme="minorHAnsi"/>
              </w:rPr>
              <w:t>-</w:t>
            </w:r>
          </w:p>
        </w:tc>
      </w:tr>
      <w:bookmarkEnd w:id="2"/>
    </w:tbl>
    <w:p w14:paraId="688898B1" w14:textId="11AF7C55" w:rsidR="00650198" w:rsidRDefault="00650198" w:rsidP="00B6141F">
      <w:pPr>
        <w:spacing w:after="0" w:line="320" w:lineRule="atLeast"/>
        <w:ind w:right="51"/>
        <w:jc w:val="both"/>
        <w:rPr>
          <w:b/>
          <w:bCs/>
          <w:i/>
          <w:iCs/>
        </w:rPr>
      </w:pPr>
    </w:p>
    <w:p w14:paraId="5C02A5AF" w14:textId="77777777" w:rsidR="005017F7" w:rsidRPr="005017F7" w:rsidRDefault="005017F7" w:rsidP="00650198">
      <w:pPr>
        <w:spacing w:after="0" w:line="320" w:lineRule="atLeast"/>
        <w:ind w:right="51" w:firstLine="851"/>
        <w:jc w:val="both"/>
        <w:rPr>
          <w:b/>
          <w:bCs/>
          <w:i/>
          <w:iCs/>
        </w:rPr>
      </w:pPr>
    </w:p>
    <w:p w14:paraId="1F4B5E65" w14:textId="70EE0C26" w:rsidR="00B6141F" w:rsidRPr="008901F7" w:rsidRDefault="00B6141F" w:rsidP="008901F7">
      <w:pPr>
        <w:spacing w:after="0" w:line="320" w:lineRule="atLeast"/>
        <w:ind w:right="50" w:firstLine="851"/>
        <w:jc w:val="both"/>
        <w:rPr>
          <w:b/>
          <w:bCs/>
          <w:i/>
          <w:iCs/>
        </w:rPr>
      </w:pPr>
      <w:r>
        <w:t xml:space="preserve">6. </w:t>
      </w:r>
      <w:r w:rsidRPr="00B6141F">
        <w:rPr>
          <w:b/>
          <w:bCs/>
          <w:i/>
          <w:iCs/>
        </w:rPr>
        <w:t>EKONOMINIO NAUDINGUMO APSKAIČIAVIMAS</w:t>
      </w:r>
      <w:r w:rsidR="008901F7">
        <w:rPr>
          <w:b/>
          <w:bCs/>
          <w:i/>
          <w:iCs/>
        </w:rPr>
        <w:t>.</w:t>
      </w:r>
    </w:p>
    <w:p w14:paraId="0B8FB62B" w14:textId="214E5DCE" w:rsidR="00C007A6" w:rsidRDefault="00B6141F" w:rsidP="00B6141F">
      <w:pPr>
        <w:spacing w:after="0" w:line="320" w:lineRule="atLeast"/>
        <w:ind w:right="50"/>
        <w:jc w:val="both"/>
      </w:pPr>
      <w:r w:rsidRPr="00B6141F">
        <w:t>Ekonominis naudingumas (kainos ir kokybės santykis) apskaičiuojamas sudedant tiekėjo pasiūlymo kainos ir kokybės balus</w:t>
      </w:r>
      <w:r w:rsidR="00C007A6">
        <w:t>:</w:t>
      </w:r>
    </w:p>
    <w:p w14:paraId="091A492F" w14:textId="77777777" w:rsidR="00C007A6" w:rsidRDefault="00C007A6" w:rsidP="00C007A6">
      <w:pPr>
        <w:spacing w:after="0" w:line="320" w:lineRule="atLeast"/>
        <w:ind w:right="50" w:firstLine="851"/>
        <w:jc w:val="both"/>
      </w:pPr>
    </w:p>
    <w:p w14:paraId="52957A89" w14:textId="507649B2" w:rsidR="00C007A6" w:rsidRPr="00C007A6" w:rsidRDefault="00C007A6" w:rsidP="00C007A6">
      <w:pPr>
        <w:spacing w:after="0" w:line="320" w:lineRule="atLeast"/>
        <w:ind w:right="50" w:firstLine="851"/>
        <w:jc w:val="center"/>
        <w:rPr>
          <w:i/>
          <w:iCs/>
          <w:sz w:val="24"/>
          <w:szCs w:val="24"/>
        </w:rPr>
      </w:pPr>
      <w:r w:rsidRPr="00C007A6">
        <w:rPr>
          <w:i/>
          <w:iCs/>
          <w:sz w:val="24"/>
          <w:szCs w:val="24"/>
        </w:rPr>
        <w:t>S=C+T</w:t>
      </w:r>
    </w:p>
    <w:p w14:paraId="64F5FF4A" w14:textId="77777777" w:rsidR="00C007A6" w:rsidRPr="00C007A6" w:rsidRDefault="00C007A6" w:rsidP="00C007A6">
      <w:pPr>
        <w:spacing w:after="0" w:line="320" w:lineRule="atLeast"/>
        <w:ind w:right="50" w:firstLine="851"/>
        <w:jc w:val="center"/>
        <w:rPr>
          <w:i/>
          <w:iCs/>
          <w:sz w:val="22"/>
          <w:szCs w:val="22"/>
        </w:rPr>
      </w:pPr>
    </w:p>
    <w:p w14:paraId="2AD8BC0D" w14:textId="7754FECB" w:rsidR="00B6141F" w:rsidRDefault="00B6141F" w:rsidP="00B6141F">
      <w:pPr>
        <w:tabs>
          <w:tab w:val="left" w:pos="284"/>
        </w:tabs>
        <w:spacing w:before="120" w:after="120" w:line="240" w:lineRule="auto"/>
        <w:jc w:val="both"/>
        <w:rPr>
          <w:b/>
          <w:bCs/>
          <w:i/>
          <w:iCs/>
        </w:rPr>
      </w:pPr>
      <w:r>
        <w:t xml:space="preserve">6.1. </w:t>
      </w:r>
      <w:r w:rsidRPr="00B6141F">
        <w:rPr>
          <w:b/>
          <w:bCs/>
          <w:i/>
          <w:iCs/>
          <w:u w:val="single"/>
        </w:rPr>
        <w:t>Pirmas kriterijus.</w:t>
      </w:r>
      <w:r>
        <w:rPr>
          <w:b/>
          <w:bCs/>
          <w:i/>
          <w:iCs/>
        </w:rPr>
        <w:t xml:space="preserve"> </w:t>
      </w:r>
    </w:p>
    <w:p w14:paraId="39E733BA" w14:textId="75B8279B" w:rsidR="00B6141F" w:rsidRDefault="00B6141F" w:rsidP="00B6141F">
      <w:pPr>
        <w:tabs>
          <w:tab w:val="left" w:pos="284"/>
        </w:tabs>
        <w:spacing w:before="120" w:after="120" w:line="240" w:lineRule="auto"/>
        <w:jc w:val="both"/>
        <w:rPr>
          <w:b/>
          <w:bCs/>
          <w:i/>
          <w:iCs/>
        </w:rPr>
      </w:pPr>
    </w:p>
    <w:p w14:paraId="02DADF8E" w14:textId="19026372" w:rsidR="00B6141F" w:rsidRPr="00B6141F" w:rsidRDefault="00B6141F" w:rsidP="00B6141F">
      <w:pPr>
        <w:tabs>
          <w:tab w:val="left" w:pos="284"/>
        </w:tabs>
        <w:spacing w:before="120" w:after="120" w:line="240" w:lineRule="auto"/>
        <w:jc w:val="both"/>
      </w:pPr>
      <w:r w:rsidRPr="00B6141F">
        <w:t>Pasiūlymo kainos (C) balai apskaičiuojami mažiausios pasiūlytos kainos (C</w:t>
      </w:r>
      <w:r w:rsidR="008901F7">
        <w:t xml:space="preserve"> </w:t>
      </w:r>
      <w:r w:rsidRPr="00B6141F">
        <w:rPr>
          <w:vertAlign w:val="subscript"/>
        </w:rPr>
        <w:t>min</w:t>
      </w:r>
      <w:r w:rsidRPr="00B6141F">
        <w:t>) ir vertinamo pasiūlymo kainos (C</w:t>
      </w:r>
      <w:r w:rsidR="008901F7">
        <w:t xml:space="preserve"> </w:t>
      </w:r>
      <w:r w:rsidRPr="00B6141F">
        <w:rPr>
          <w:vertAlign w:val="subscript"/>
        </w:rPr>
        <w:t>p</w:t>
      </w:r>
      <w:r w:rsidRPr="00B6141F">
        <w:t>) santykį padauginant iš kainos lyginamojo svorio (X):</w:t>
      </w:r>
    </w:p>
    <w:p w14:paraId="21BEEDCE" w14:textId="77777777" w:rsidR="00B6141F" w:rsidRPr="00B6141F" w:rsidRDefault="00B6141F" w:rsidP="00B6141F">
      <w:pPr>
        <w:tabs>
          <w:tab w:val="left" w:pos="284"/>
        </w:tabs>
        <w:spacing w:after="0" w:line="240" w:lineRule="auto"/>
        <w:contextualSpacing/>
        <w:jc w:val="center"/>
        <w:rPr>
          <w:rFonts w:ascii="Calibri" w:eastAsia="Times New Roman" w:hAnsi="Calibri" w:cs="Calibri"/>
          <w:b/>
          <w:sz w:val="20"/>
          <w:szCs w:val="20"/>
        </w:rPr>
      </w:pPr>
      <w:r w:rsidRPr="00B6141F">
        <w:rPr>
          <w:rFonts w:ascii="Calibri" w:eastAsia="Times New Roman" w:hAnsi="Calibri" w:cs="Calibri"/>
          <w:b/>
          <w:i/>
          <w:color w:val="9CC2E5"/>
          <w:position w:val="-32"/>
          <w:sz w:val="24"/>
          <w:szCs w:val="20"/>
        </w:rPr>
        <w:object w:dxaOrig="1300" w:dyaOrig="720" w14:anchorId="012AC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7" o:title=""/>
          </v:shape>
          <o:OLEObject Type="Embed" ProgID="Equation.3" ShapeID="_x0000_i1025" DrawAspect="Content" ObjectID="_1803874159" r:id="rId8"/>
        </w:object>
      </w:r>
    </w:p>
    <w:p w14:paraId="34B5B98D" w14:textId="77777777" w:rsidR="00B6141F" w:rsidRPr="00B6141F" w:rsidRDefault="00B6141F" w:rsidP="00B6141F">
      <w:pPr>
        <w:tabs>
          <w:tab w:val="left" w:pos="284"/>
        </w:tabs>
        <w:spacing w:after="0" w:line="240" w:lineRule="auto"/>
        <w:jc w:val="both"/>
        <w:rPr>
          <w:rFonts w:ascii="Calibri" w:eastAsia="Times New Roman" w:hAnsi="Calibri" w:cs="Calibri"/>
          <w:sz w:val="20"/>
          <w:szCs w:val="20"/>
          <w:lang w:eastAsia="en-US"/>
        </w:rPr>
      </w:pPr>
    </w:p>
    <w:p w14:paraId="3A9C2C2B" w14:textId="0CCFABA3" w:rsidR="00B6141F" w:rsidRDefault="00B6141F" w:rsidP="00B6141F">
      <w:pPr>
        <w:tabs>
          <w:tab w:val="left" w:pos="284"/>
        </w:tabs>
        <w:spacing w:before="120" w:after="120" w:line="240" w:lineRule="auto"/>
        <w:contextualSpacing/>
        <w:jc w:val="both"/>
        <w:rPr>
          <w:b/>
          <w:bCs/>
          <w:i/>
          <w:iCs/>
          <w:u w:val="single"/>
        </w:rPr>
      </w:pPr>
      <w:r w:rsidRPr="008901F7">
        <w:t>6.2.</w:t>
      </w:r>
      <w:r w:rsidRPr="008901F7">
        <w:rPr>
          <w:b/>
          <w:bCs/>
          <w:i/>
          <w:iCs/>
          <w:u w:val="single"/>
        </w:rPr>
        <w:t xml:space="preserve"> </w:t>
      </w:r>
      <w:r w:rsidRPr="00B6141F">
        <w:rPr>
          <w:b/>
          <w:bCs/>
          <w:i/>
          <w:iCs/>
          <w:u w:val="single"/>
        </w:rPr>
        <w:t xml:space="preserve">Antras, trečias ir ketvirtas kriterijai (T). </w:t>
      </w:r>
    </w:p>
    <w:p w14:paraId="15F84610" w14:textId="77777777" w:rsidR="008901F7" w:rsidRPr="00B6141F" w:rsidRDefault="008901F7" w:rsidP="00B6141F">
      <w:pPr>
        <w:tabs>
          <w:tab w:val="left" w:pos="284"/>
        </w:tabs>
        <w:spacing w:before="120" w:after="120" w:line="240" w:lineRule="auto"/>
        <w:contextualSpacing/>
        <w:jc w:val="both"/>
        <w:rPr>
          <w:b/>
          <w:bCs/>
          <w:i/>
          <w:iCs/>
          <w:u w:val="single"/>
        </w:rPr>
      </w:pPr>
    </w:p>
    <w:p w14:paraId="14572E36" w14:textId="70A48FFA" w:rsidR="00B6141F" w:rsidRPr="00B6141F" w:rsidRDefault="00B6141F" w:rsidP="00B6141F">
      <w:pPr>
        <w:tabs>
          <w:tab w:val="num" w:pos="2559"/>
        </w:tabs>
        <w:spacing w:before="120" w:after="120" w:line="240" w:lineRule="auto"/>
        <w:jc w:val="both"/>
        <w:rPr>
          <w:rFonts w:ascii="Calibri" w:eastAsia="Times New Roman" w:hAnsi="Calibri" w:cs="Calibri"/>
          <w:sz w:val="20"/>
          <w:szCs w:val="24"/>
          <w:lang w:eastAsia="en-US"/>
        </w:rPr>
      </w:pPr>
      <w:r w:rsidRPr="00B6141F">
        <w:rPr>
          <w:rFonts w:ascii="Calibri" w:eastAsia="Times New Roman" w:hAnsi="Calibri" w:cs="Calibri"/>
          <w:sz w:val="20"/>
          <w:szCs w:val="24"/>
          <w:lang w:eastAsia="en-US"/>
        </w:rPr>
        <w:t>Kriterijaus (T) balas apskaičiuojamas sudedant atskirų kriterijų (T</w:t>
      </w:r>
      <w:r w:rsidR="008901F7">
        <w:rPr>
          <w:rFonts w:ascii="Calibri" w:eastAsia="Times New Roman" w:hAnsi="Calibri" w:cs="Calibri"/>
          <w:sz w:val="20"/>
          <w:szCs w:val="24"/>
          <w:lang w:eastAsia="en-US"/>
        </w:rPr>
        <w:t xml:space="preserve"> </w:t>
      </w:r>
      <w:r w:rsidRPr="00B6141F">
        <w:rPr>
          <w:rFonts w:ascii="Calibri" w:eastAsia="Times New Roman" w:hAnsi="Calibri" w:cs="Calibri"/>
          <w:sz w:val="20"/>
          <w:szCs w:val="24"/>
          <w:vertAlign w:val="subscript"/>
          <w:lang w:eastAsia="en-US"/>
        </w:rPr>
        <w:t>i</w:t>
      </w:r>
      <w:r w:rsidRPr="00B6141F">
        <w:rPr>
          <w:rFonts w:ascii="Calibri" w:eastAsia="Times New Roman" w:hAnsi="Calibri" w:cs="Calibri"/>
          <w:sz w:val="20"/>
          <w:szCs w:val="24"/>
          <w:lang w:eastAsia="en-US"/>
        </w:rPr>
        <w:t>) balus:</w:t>
      </w:r>
    </w:p>
    <w:p w14:paraId="6F94971F" w14:textId="77777777" w:rsidR="00B6141F" w:rsidRPr="00B6141F" w:rsidRDefault="00B6141F" w:rsidP="008901F7">
      <w:pPr>
        <w:tabs>
          <w:tab w:val="left" w:pos="284"/>
        </w:tabs>
        <w:spacing w:after="36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object w:dxaOrig="960" w:dyaOrig="540" w14:anchorId="604CF188">
          <v:shape id="_x0000_i1026" type="#_x0000_t75" style="width:50.25pt;height:28.5pt" o:ole="" fillcolor="window">
            <v:imagedata r:id="rId9" o:title=""/>
          </v:shape>
          <o:OLEObject Type="Embed" ProgID="Equation.3" ShapeID="_x0000_i1026" DrawAspect="Content" ObjectID="_1803874160" r:id="rId10"/>
        </w:object>
      </w:r>
    </w:p>
    <w:p w14:paraId="3276615F" w14:textId="7B0F1E05" w:rsidR="00B6141F" w:rsidRDefault="008901F7" w:rsidP="00B6141F">
      <w:pPr>
        <w:tabs>
          <w:tab w:val="left" w:pos="284"/>
        </w:tabs>
        <w:spacing w:before="120" w:after="120" w:line="240" w:lineRule="auto"/>
        <w:jc w:val="both"/>
        <w:rPr>
          <w:rFonts w:ascii="Calibri" w:eastAsia="Times New Roman" w:hAnsi="Calibri" w:cs="Calibri"/>
          <w:b/>
          <w:bCs/>
          <w:sz w:val="20"/>
          <w:szCs w:val="20"/>
        </w:rPr>
      </w:pPr>
      <w:r w:rsidRPr="008901F7">
        <w:lastRenderedPageBreak/>
        <w:t>6.3</w:t>
      </w:r>
      <w:r w:rsidR="00B6141F" w:rsidRPr="00B6141F">
        <w:t>.</w:t>
      </w:r>
      <w:r w:rsidR="00B6141F" w:rsidRPr="00B6141F">
        <w:rPr>
          <w:rFonts w:ascii="Calibri" w:eastAsia="Times New Roman" w:hAnsi="Calibri" w:cs="Calibri"/>
          <w:b/>
          <w:bCs/>
          <w:sz w:val="20"/>
          <w:szCs w:val="20"/>
        </w:rPr>
        <w:t xml:space="preserve"> </w:t>
      </w:r>
      <w:r w:rsidR="00B6141F" w:rsidRPr="00B6141F">
        <w:rPr>
          <w:b/>
          <w:bCs/>
          <w:i/>
          <w:iCs/>
          <w:u w:val="single"/>
        </w:rPr>
        <w:t>Antras kriterijus (T</w:t>
      </w:r>
      <w:r w:rsidR="00B6141F" w:rsidRPr="00B6141F">
        <w:rPr>
          <w:b/>
          <w:bCs/>
          <w:i/>
          <w:iCs/>
          <w:u w:val="single"/>
          <w:vertAlign w:val="subscript"/>
        </w:rPr>
        <w:t>1</w:t>
      </w:r>
      <w:r w:rsidR="00B6141F" w:rsidRPr="00B6141F">
        <w:rPr>
          <w:b/>
          <w:bCs/>
          <w:i/>
          <w:iCs/>
          <w:u w:val="single"/>
        </w:rPr>
        <w:t>). Tiekėjo už sutarties vykdymą skiriamo kvalifikuoto specialisto patirtis.</w:t>
      </w:r>
      <w:r w:rsidR="00B6141F" w:rsidRPr="00B6141F">
        <w:rPr>
          <w:rFonts w:ascii="Calibri" w:eastAsia="Times New Roman" w:hAnsi="Calibri" w:cs="Calibri"/>
          <w:b/>
          <w:bCs/>
          <w:sz w:val="20"/>
          <w:szCs w:val="20"/>
        </w:rPr>
        <w:t xml:space="preserve"> </w:t>
      </w:r>
    </w:p>
    <w:p w14:paraId="0DFFA280" w14:textId="77777777" w:rsidR="008901F7" w:rsidRPr="00B6141F" w:rsidRDefault="008901F7" w:rsidP="00B6141F">
      <w:pPr>
        <w:tabs>
          <w:tab w:val="left" w:pos="284"/>
        </w:tabs>
        <w:spacing w:before="120" w:after="120" w:line="240" w:lineRule="auto"/>
        <w:jc w:val="both"/>
        <w:rPr>
          <w:rFonts w:ascii="Calibri" w:eastAsia="Times New Roman" w:hAnsi="Calibri" w:cs="Calibri"/>
          <w:b/>
          <w:bCs/>
          <w:sz w:val="20"/>
          <w:szCs w:val="20"/>
        </w:rPr>
      </w:pPr>
    </w:p>
    <w:p w14:paraId="02823C94" w14:textId="48ED26F0" w:rsidR="00B6141F" w:rsidRPr="00B6141F" w:rsidRDefault="008901F7" w:rsidP="00B6141F">
      <w:pPr>
        <w:spacing w:before="120" w:after="120" w:line="240" w:lineRule="auto"/>
        <w:jc w:val="both"/>
        <w:rPr>
          <w:rFonts w:ascii="Calibri" w:eastAsia="Times New Roman" w:hAnsi="Calibri" w:cs="Calibri"/>
          <w:sz w:val="20"/>
          <w:szCs w:val="24"/>
          <w:lang w:eastAsia="en-US"/>
        </w:rPr>
      </w:pPr>
      <w:r>
        <w:rPr>
          <w:rFonts w:ascii="Calibri" w:eastAsia="Times New Roman" w:hAnsi="Calibri" w:cs="Calibri"/>
          <w:sz w:val="20"/>
          <w:szCs w:val="24"/>
          <w:lang w:eastAsia="en-US"/>
        </w:rPr>
        <w:t>6.</w:t>
      </w:r>
      <w:r w:rsidR="00B6141F" w:rsidRPr="00B6141F">
        <w:rPr>
          <w:rFonts w:ascii="Calibri" w:eastAsia="Times New Roman" w:hAnsi="Calibri" w:cs="Calibri"/>
          <w:sz w:val="20"/>
          <w:szCs w:val="24"/>
          <w:lang w:eastAsia="en-US"/>
        </w:rPr>
        <w:t>3.1. Kriterijaus (T</w:t>
      </w:r>
      <w:r w:rsidR="00B6141F" w:rsidRPr="00B6141F">
        <w:rPr>
          <w:rFonts w:ascii="Calibri" w:eastAsia="Times New Roman" w:hAnsi="Calibri" w:cs="Calibri"/>
          <w:sz w:val="20"/>
          <w:szCs w:val="24"/>
          <w:vertAlign w:val="subscript"/>
          <w:lang w:eastAsia="en-US"/>
        </w:rPr>
        <w:t>1</w:t>
      </w:r>
      <w:r w:rsidR="00B6141F" w:rsidRPr="00B6141F">
        <w:rPr>
          <w:rFonts w:ascii="Calibri" w:eastAsia="Times New Roman" w:hAnsi="Calibri" w:cs="Calibri"/>
          <w:sz w:val="20"/>
          <w:szCs w:val="24"/>
          <w:lang w:eastAsia="en-US"/>
        </w:rPr>
        <w:t>) balas apskaičiuojamas sudedant atskirų kriterijų (T</w:t>
      </w:r>
      <w:r>
        <w:rPr>
          <w:rFonts w:ascii="Calibri" w:eastAsia="Times New Roman" w:hAnsi="Calibri" w:cs="Calibri"/>
          <w:sz w:val="20"/>
          <w:szCs w:val="24"/>
          <w:lang w:eastAsia="en-US"/>
        </w:rPr>
        <w:t xml:space="preserve"> </w:t>
      </w:r>
      <w:r w:rsidR="00B6141F" w:rsidRPr="00B6141F">
        <w:rPr>
          <w:rFonts w:ascii="Calibri" w:eastAsia="Times New Roman" w:hAnsi="Calibri" w:cs="Calibri"/>
          <w:sz w:val="20"/>
          <w:szCs w:val="24"/>
          <w:vertAlign w:val="subscript"/>
          <w:lang w:eastAsia="en-US"/>
        </w:rPr>
        <w:t>i</w:t>
      </w:r>
      <w:r w:rsidR="00B6141F" w:rsidRPr="00B6141F">
        <w:rPr>
          <w:rFonts w:ascii="Calibri" w:eastAsia="Times New Roman" w:hAnsi="Calibri" w:cs="Calibri"/>
          <w:sz w:val="20"/>
          <w:szCs w:val="24"/>
          <w:lang w:eastAsia="en-US"/>
        </w:rPr>
        <w:t>) balus:</w:t>
      </w:r>
    </w:p>
    <w:p w14:paraId="595A9CAE" w14:textId="77777777" w:rsidR="00B6141F" w:rsidRPr="00B6141F" w:rsidRDefault="00B6141F" w:rsidP="008901F7">
      <w:pPr>
        <w:spacing w:after="0" w:line="240" w:lineRule="auto"/>
        <w:jc w:val="center"/>
        <w:rPr>
          <w:rFonts w:ascii="Calibri" w:eastAsia="Times New Roman" w:hAnsi="Calibri" w:cs="Calibri"/>
          <w:color w:val="000000"/>
          <w:sz w:val="22"/>
          <w:szCs w:val="22"/>
          <w:lang w:eastAsia="en-US"/>
        </w:rPr>
      </w:pPr>
      <w:r w:rsidRPr="00B6141F">
        <w:rPr>
          <w:rFonts w:ascii="Calibri" w:eastAsia="Times New Roman" w:hAnsi="Calibri" w:cs="Calibri"/>
          <w:i/>
          <w:color w:val="000000"/>
          <w:sz w:val="22"/>
          <w:szCs w:val="22"/>
          <w:lang w:eastAsia="en-US"/>
        </w:rPr>
        <w:t>T</w:t>
      </w:r>
      <m:oMath>
        <m:r>
          <w:rPr>
            <w:rFonts w:ascii="Cambria Math" w:eastAsia="Cambria Math" w:hAnsi="Cambria Math" w:cs="Calibri"/>
            <w:color w:val="000000"/>
            <w:sz w:val="22"/>
            <w:szCs w:val="22"/>
            <w:lang w:eastAsia="en-US"/>
          </w:rPr>
          <m:t>=</m:t>
        </m:r>
      </m:oMath>
      <w:r w:rsidRPr="00B6141F">
        <w:rPr>
          <w:rFonts w:ascii="Calibri" w:eastAsia="Times New Roman" w:hAnsi="Calibri" w:cs="Calibri"/>
          <w:i/>
          <w:color w:val="000000"/>
          <w:sz w:val="22"/>
          <w:szCs w:val="22"/>
          <w:lang w:eastAsia="en-US"/>
        </w:rPr>
        <w:t xml:space="preserve"> </w:t>
      </w:r>
      <m:oMath>
        <m:f>
          <m:fPr>
            <m:ctrlPr>
              <w:rPr>
                <w:rFonts w:ascii="Cambria Math" w:eastAsia="Times New Roman" w:hAnsi="Cambria Math" w:cs="Calibri"/>
                <w:color w:val="000000"/>
                <w:sz w:val="22"/>
                <w:szCs w:val="22"/>
                <w:lang w:eastAsia="en-US"/>
              </w:rPr>
            </m:ctrlPr>
          </m:fPr>
          <m:num>
            <m:r>
              <w:rPr>
                <w:rFonts w:ascii="Cambria Math" w:eastAsia="Cambria Math" w:hAnsi="Cambria Math" w:cs="Calibri"/>
                <w:color w:val="000000"/>
                <w:sz w:val="22"/>
                <w:szCs w:val="22"/>
                <w:lang w:eastAsia="en-US"/>
              </w:rPr>
              <m:t>B</m:t>
            </m:r>
          </m:num>
          <m:den>
            <m:sSub>
              <m:sSubPr>
                <m:ctrlPr>
                  <w:rPr>
                    <w:rFonts w:ascii="Cambria Math" w:eastAsia="Cambria Math" w:hAnsi="Cambria Math" w:cs="Calibri"/>
                    <w:color w:val="000000"/>
                    <w:sz w:val="22"/>
                    <w:szCs w:val="22"/>
                    <w:lang w:eastAsia="en-US"/>
                  </w:rPr>
                </m:ctrlPr>
              </m:sSubPr>
              <m:e>
                <m:r>
                  <w:rPr>
                    <w:rFonts w:ascii="Cambria Math" w:eastAsia="Cambria Math" w:hAnsi="Cambria Math" w:cs="Calibri"/>
                    <w:color w:val="000000"/>
                    <w:sz w:val="22"/>
                    <w:szCs w:val="22"/>
                    <w:lang w:eastAsia="en-US"/>
                  </w:rPr>
                  <m:t>B</m:t>
                </m:r>
              </m:e>
              <m:sub>
                <m:r>
                  <w:rPr>
                    <w:rFonts w:ascii="Cambria Math" w:eastAsia="Cambria Math" w:hAnsi="Cambria Math" w:cs="Calibri"/>
                    <w:color w:val="000000"/>
                    <w:sz w:val="22"/>
                    <w:szCs w:val="22"/>
                    <w:lang w:eastAsia="en-US"/>
                  </w:rPr>
                  <m:t xml:space="preserve">  max</m:t>
                </m:r>
              </m:sub>
            </m:sSub>
          </m:den>
        </m:f>
      </m:oMath>
      <w:r w:rsidRPr="00B6141F">
        <w:rPr>
          <w:rFonts w:ascii="Calibri" w:eastAsia="Times New Roman" w:hAnsi="Calibri" w:cs="Calibri"/>
          <w:i/>
          <w:color w:val="000000"/>
          <w:sz w:val="22"/>
          <w:szCs w:val="22"/>
          <w:lang w:eastAsia="en-US"/>
        </w:rPr>
        <w:t xml:space="preserve"> </w:t>
      </w:r>
      <m:oMath>
        <m:r>
          <w:rPr>
            <w:rFonts w:ascii="Cambria Math" w:eastAsia="Times New Roman" w:hAnsi="Cambria Math" w:cs="Calibri"/>
            <w:color w:val="000000"/>
            <w:sz w:val="22"/>
            <w:szCs w:val="22"/>
            <w:lang w:eastAsia="en-US"/>
          </w:rPr>
          <m:t>*</m:t>
        </m:r>
      </m:oMath>
      <w:r w:rsidRPr="00B6141F">
        <w:rPr>
          <w:rFonts w:ascii="Calibri" w:eastAsia="Times New Roman" w:hAnsi="Calibri" w:cs="Calibri"/>
          <w:i/>
          <w:color w:val="000000"/>
          <w:sz w:val="22"/>
          <w:szCs w:val="22"/>
          <w:lang w:eastAsia="en-US"/>
        </w:rPr>
        <w:t>Y</w:t>
      </w:r>
    </w:p>
    <w:p w14:paraId="0439B1C8" w14:textId="77777777" w:rsidR="00B6141F" w:rsidRPr="00B6141F" w:rsidRDefault="00B6141F" w:rsidP="00B6141F">
      <w:pPr>
        <w:spacing w:after="0" w:line="240" w:lineRule="auto"/>
        <w:jc w:val="both"/>
        <w:rPr>
          <w:rFonts w:ascii="Calibri" w:eastAsia="Times New Roman" w:hAnsi="Calibri" w:cs="Calibri"/>
          <w:b/>
          <w:sz w:val="20"/>
          <w:szCs w:val="20"/>
          <w:lang w:eastAsia="en-US"/>
        </w:rPr>
      </w:pPr>
    </w:p>
    <w:p w14:paraId="346605B9" w14:textId="77777777" w:rsidR="00B6141F" w:rsidRPr="00B6141F" w:rsidRDefault="00B6141F" w:rsidP="00B6141F">
      <w:pPr>
        <w:spacing w:after="0" w:line="240" w:lineRule="auto"/>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Kur:</w:t>
      </w:r>
    </w:p>
    <w:p w14:paraId="48F6494C" w14:textId="77777777" w:rsidR="00B6141F" w:rsidRPr="00B6141F" w:rsidRDefault="00B6141F" w:rsidP="00B6141F">
      <w:pPr>
        <w:numPr>
          <w:ilvl w:val="0"/>
          <w:numId w:val="10"/>
        </w:numPr>
        <w:spacing w:after="0" w:line="240" w:lineRule="auto"/>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B</w:t>
      </w:r>
      <w:r w:rsidRPr="00B6141F">
        <w:rPr>
          <w:rFonts w:ascii="Calibri" w:eastAsia="Times New Roman" w:hAnsi="Calibri" w:cs="Calibri"/>
          <w:sz w:val="20"/>
          <w:szCs w:val="20"/>
          <w:lang w:eastAsia="en-US"/>
        </w:rPr>
        <w:t xml:space="preserve"> - vertinamo pasiūlymo surinkti balai kriterijaus T</w:t>
      </w:r>
      <w:r w:rsidRPr="00B6141F">
        <w:rPr>
          <w:rFonts w:ascii="Calibri" w:eastAsia="Times New Roman" w:hAnsi="Calibri" w:cs="Calibri"/>
          <w:sz w:val="20"/>
          <w:szCs w:val="20"/>
          <w:vertAlign w:val="subscript"/>
          <w:lang w:eastAsia="en-US"/>
        </w:rPr>
        <w:t>1</w:t>
      </w:r>
      <w:r w:rsidRPr="00B6141F">
        <w:rPr>
          <w:rFonts w:ascii="Calibri" w:eastAsia="Times New Roman" w:hAnsi="Calibri" w:cs="Calibri"/>
          <w:sz w:val="20"/>
          <w:szCs w:val="20"/>
          <w:lang w:eastAsia="en-US"/>
        </w:rPr>
        <w:t xml:space="preserve"> apimtyje;</w:t>
      </w:r>
    </w:p>
    <w:p w14:paraId="2B66C034" w14:textId="2309C592" w:rsidR="00B6141F" w:rsidRPr="00B6141F" w:rsidRDefault="00B6141F" w:rsidP="00B6141F">
      <w:pPr>
        <w:numPr>
          <w:ilvl w:val="0"/>
          <w:numId w:val="10"/>
        </w:numPr>
        <w:spacing w:after="0" w:line="240" w:lineRule="auto"/>
        <w:rPr>
          <w:rFonts w:ascii="Calibri" w:eastAsia="Times New Roman" w:hAnsi="Calibri" w:cs="Calibri"/>
          <w:sz w:val="20"/>
          <w:szCs w:val="20"/>
          <w:lang w:eastAsia="en-US"/>
        </w:rPr>
      </w:pPr>
      <w:r w:rsidRPr="00B6141F">
        <w:rPr>
          <w:rFonts w:ascii="Calibri" w:eastAsia="Times New Roman" w:hAnsi="Calibri" w:cs="Calibri"/>
          <w:b/>
          <w:sz w:val="20"/>
          <w:szCs w:val="20"/>
          <w:lang w:eastAsia="en-US"/>
        </w:rPr>
        <w:t>B</w:t>
      </w:r>
      <w:r w:rsidR="008901F7">
        <w:rPr>
          <w:rFonts w:ascii="Calibri" w:eastAsia="Times New Roman" w:hAnsi="Calibri" w:cs="Calibri"/>
          <w:b/>
          <w:sz w:val="20"/>
          <w:szCs w:val="20"/>
          <w:lang w:eastAsia="en-US"/>
        </w:rPr>
        <w:t xml:space="preserve"> </w:t>
      </w:r>
      <w:proofErr w:type="spellStart"/>
      <w:r w:rsidRPr="00B6141F">
        <w:rPr>
          <w:rFonts w:ascii="Calibri" w:eastAsia="Times New Roman" w:hAnsi="Calibri" w:cs="Calibri"/>
          <w:b/>
          <w:sz w:val="20"/>
          <w:szCs w:val="20"/>
          <w:vertAlign w:val="subscript"/>
          <w:lang w:eastAsia="en-US"/>
        </w:rPr>
        <w:t>max</w:t>
      </w:r>
      <w:proofErr w:type="spellEnd"/>
      <w:r w:rsidRPr="00B6141F">
        <w:rPr>
          <w:rFonts w:ascii="Calibri" w:eastAsia="Times New Roman" w:hAnsi="Calibri" w:cs="Calibri"/>
          <w:sz w:val="20"/>
          <w:szCs w:val="20"/>
          <w:lang w:eastAsia="en-US"/>
        </w:rPr>
        <w:t xml:space="preserve"> - </w:t>
      </w:r>
      <w:r w:rsidRPr="00B6141F">
        <w:rPr>
          <w:rFonts w:ascii="Calibri" w:eastAsia="Times New Roman" w:hAnsi="Calibri" w:cs="Calibri"/>
          <w:bCs/>
          <w:sz w:val="20"/>
          <w:szCs w:val="20"/>
          <w:lang w:eastAsia="en-US"/>
        </w:rPr>
        <w:t>lygus didžiausiam galimam surinkti balų skaičiui;</w:t>
      </w:r>
    </w:p>
    <w:p w14:paraId="1FE84B55" w14:textId="4AEC07A5" w:rsidR="00B6141F" w:rsidRDefault="00B6141F" w:rsidP="00B6141F">
      <w:pPr>
        <w:numPr>
          <w:ilvl w:val="0"/>
          <w:numId w:val="10"/>
        </w:numPr>
        <w:spacing w:after="0" w:line="240" w:lineRule="auto"/>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Y</w:t>
      </w:r>
      <w:r w:rsidRPr="00B6141F">
        <w:rPr>
          <w:rFonts w:ascii="Calibri" w:eastAsia="Times New Roman" w:hAnsi="Calibri" w:cs="Calibri"/>
          <w:sz w:val="20"/>
          <w:szCs w:val="20"/>
          <w:lang w:eastAsia="en-US"/>
        </w:rPr>
        <w:t xml:space="preserve"> - </w:t>
      </w:r>
      <w:r w:rsidRPr="00B6141F">
        <w:rPr>
          <w:rFonts w:ascii="Calibri" w:eastAsia="Times New Roman" w:hAnsi="Calibri" w:cs="Calibri"/>
          <w:bCs/>
          <w:sz w:val="20"/>
          <w:szCs w:val="20"/>
          <w:lang w:eastAsia="en-US"/>
        </w:rPr>
        <w:t>lyginamasis kriterijaus svoris ekonominio naudingumo vertinime</w:t>
      </w:r>
      <w:r w:rsidRPr="00B6141F">
        <w:rPr>
          <w:rFonts w:ascii="Calibri" w:eastAsia="Times New Roman" w:hAnsi="Calibri" w:cs="Calibri"/>
          <w:sz w:val="20"/>
          <w:szCs w:val="20"/>
          <w:lang w:eastAsia="en-US"/>
        </w:rPr>
        <w:t>.</w:t>
      </w:r>
    </w:p>
    <w:p w14:paraId="5BEE1663" w14:textId="77777777" w:rsidR="008901F7" w:rsidRPr="00B6141F" w:rsidRDefault="008901F7" w:rsidP="008901F7">
      <w:pPr>
        <w:spacing w:after="0" w:line="240" w:lineRule="auto"/>
        <w:ind w:left="720"/>
        <w:rPr>
          <w:rFonts w:ascii="Calibri" w:eastAsia="Times New Roman" w:hAnsi="Calibri" w:cs="Calibri"/>
          <w:sz w:val="20"/>
          <w:szCs w:val="20"/>
          <w:lang w:eastAsia="en-US"/>
        </w:rPr>
      </w:pPr>
    </w:p>
    <w:p w14:paraId="2D9EB773" w14:textId="6478078C" w:rsidR="00B6141F" w:rsidRDefault="00B6141F" w:rsidP="00B6141F">
      <w:pPr>
        <w:spacing w:after="0" w:line="240" w:lineRule="auto"/>
        <w:rPr>
          <w:rFonts w:ascii="Calibri" w:eastAsia="Times New Roman" w:hAnsi="Calibri" w:cs="Calibri"/>
          <w:sz w:val="20"/>
          <w:szCs w:val="20"/>
          <w:lang w:eastAsia="en-US"/>
        </w:rPr>
      </w:pPr>
    </w:p>
    <w:p w14:paraId="6BC6774C" w14:textId="28B7723B" w:rsidR="008901F7" w:rsidRDefault="008901F7" w:rsidP="00B6141F">
      <w:pPr>
        <w:spacing w:after="0" w:line="240" w:lineRule="auto"/>
        <w:rPr>
          <w:rFonts w:ascii="Calibri" w:eastAsia="Times New Roman" w:hAnsi="Calibri" w:cs="Calibri"/>
          <w:sz w:val="20"/>
          <w:szCs w:val="20"/>
          <w:lang w:eastAsia="en-US"/>
        </w:rPr>
      </w:pPr>
      <w:r>
        <w:rPr>
          <w:rFonts w:ascii="Calibri" w:eastAsia="Times New Roman" w:hAnsi="Calibri" w:cs="Calibri"/>
          <w:sz w:val="20"/>
          <w:szCs w:val="20"/>
          <w:lang w:eastAsia="en-US"/>
        </w:rPr>
        <w:t xml:space="preserve">7. </w:t>
      </w:r>
      <w:r w:rsidRPr="008901F7">
        <w:rPr>
          <w:rFonts w:ascii="Calibri" w:eastAsia="Times New Roman" w:hAnsi="Calibri" w:cs="Calibri"/>
          <w:b/>
          <w:bCs/>
          <w:sz w:val="20"/>
          <w:szCs w:val="20"/>
          <w:u w:val="single"/>
          <w:lang w:eastAsia="en-US"/>
        </w:rPr>
        <w:t>Antras kriterijus.</w:t>
      </w:r>
      <w:r w:rsidRPr="008901F7">
        <w:rPr>
          <w:rFonts w:ascii="Calibri" w:eastAsia="Times New Roman" w:hAnsi="Calibri" w:cs="Calibri"/>
          <w:sz w:val="20"/>
          <w:szCs w:val="20"/>
          <w:lang w:eastAsia="en-US"/>
        </w:rPr>
        <w:t xml:space="preserve"> Tiekėjo už sutarties vykdymą skiriamo kvalifikuoto specialisto patirtis (T</w:t>
      </w:r>
      <w:r w:rsidRPr="008901F7">
        <w:rPr>
          <w:rFonts w:ascii="Calibri" w:eastAsia="Times New Roman" w:hAnsi="Calibri" w:cs="Calibri"/>
          <w:sz w:val="20"/>
          <w:szCs w:val="20"/>
          <w:vertAlign w:val="subscript"/>
          <w:lang w:eastAsia="en-US"/>
        </w:rPr>
        <w:t>1</w:t>
      </w:r>
      <w:r w:rsidRPr="008901F7">
        <w:rPr>
          <w:rFonts w:ascii="Calibri" w:eastAsia="Times New Roman" w:hAnsi="Calibri" w:cs="Calibri"/>
          <w:sz w:val="20"/>
          <w:szCs w:val="20"/>
          <w:lang w:eastAsia="en-US"/>
        </w:rPr>
        <w:t>)</w:t>
      </w:r>
      <w:r>
        <w:rPr>
          <w:rFonts w:ascii="Calibri" w:eastAsia="Times New Roman" w:hAnsi="Calibri" w:cs="Calibri"/>
          <w:sz w:val="20"/>
          <w:szCs w:val="20"/>
          <w:lang w:eastAsia="en-US"/>
        </w:rPr>
        <w:t>.</w:t>
      </w:r>
    </w:p>
    <w:p w14:paraId="20A6047F" w14:textId="77777777" w:rsidR="00EF2502" w:rsidRPr="008901F7" w:rsidRDefault="00EF2502" w:rsidP="00B6141F">
      <w:pPr>
        <w:spacing w:after="0" w:line="240" w:lineRule="auto"/>
        <w:rPr>
          <w:rFonts w:ascii="Calibri" w:eastAsia="Times New Roman" w:hAnsi="Calibri" w:cs="Calibri"/>
          <w:sz w:val="20"/>
          <w:szCs w:val="20"/>
          <w:lang w:eastAsia="en-US"/>
        </w:rPr>
      </w:pPr>
    </w:p>
    <w:p w14:paraId="2735FCE6" w14:textId="77777777" w:rsidR="008901F7" w:rsidRPr="00B6141F" w:rsidRDefault="008901F7" w:rsidP="00B6141F">
      <w:pPr>
        <w:spacing w:after="0" w:line="240" w:lineRule="auto"/>
        <w:rPr>
          <w:rFonts w:ascii="Calibri" w:eastAsia="Times New Roman" w:hAnsi="Calibri" w:cs="Calibri"/>
          <w:sz w:val="20"/>
          <w:szCs w:val="20"/>
          <w:lang w:eastAsia="en-US"/>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B6141F" w:rsidRPr="00B6141F" w14:paraId="78095A25"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429F0D8" w14:textId="77777777" w:rsidR="00B6141F" w:rsidRPr="00B6141F" w:rsidRDefault="00B6141F" w:rsidP="00B6141F">
            <w:pPr>
              <w:spacing w:after="0"/>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Projekto vadovas</w:t>
            </w:r>
          </w:p>
        </w:tc>
      </w:tr>
      <w:tr w:rsidR="00B6141F" w:rsidRPr="00B6141F" w14:paraId="0BE1A959"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19D428D1" w14:textId="45FB9DF8" w:rsidR="00B6141F" w:rsidRPr="00B6141F" w:rsidRDefault="00620C50" w:rsidP="00B6141F">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5A2A6B1" w14:textId="41E0C546" w:rsidR="00B6141F" w:rsidRPr="00B6141F" w:rsidRDefault="00620C50" w:rsidP="00B6141F">
            <w:pPr>
              <w:spacing w:after="0"/>
              <w:jc w:val="both"/>
            </w:pPr>
            <w:r>
              <w:t>Nepateikta</w:t>
            </w:r>
          </w:p>
        </w:tc>
      </w:tr>
      <w:tr w:rsidR="00620C50" w:rsidRPr="00B6141F" w14:paraId="064D8DA4"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15DA656" w14:textId="74E88BF1" w:rsidR="00620C50" w:rsidRPr="00B6141F" w:rsidRDefault="00620C50" w:rsidP="00620C50">
            <w:pPr>
              <w:spacing w:after="0"/>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184D830E" w14:textId="77777777" w:rsidR="00620C50" w:rsidRPr="00B6141F" w:rsidRDefault="00620C50" w:rsidP="00620C50">
            <w:pPr>
              <w:spacing w:after="0"/>
              <w:jc w:val="both"/>
            </w:pPr>
            <w:r w:rsidRPr="00B6141F">
              <w:t xml:space="preserve">Turi ne trumpesnę nei 1 metų vadovavimo projektams patirtį, atliekant paslaugų teikimo valdymą ir eigos kontrolę, projekto rizikos veiksnių valdymą, kokybiško paslaugų vykdymo kontrolę, vadovaujant specialistų komandai ne mažiau kaip dviejuose (2) projektuose, susijusiuose </w:t>
            </w:r>
            <w:r w:rsidRPr="00B2292D">
              <w:t>su</w:t>
            </w:r>
            <w:r w:rsidRPr="00B2292D">
              <w:rPr>
                <w:b/>
                <w:bCs/>
              </w:rPr>
              <w:t xml:space="preserve"> informacinių sistemų kūrimu, modernizavimu arba informacinių sistemų </w:t>
            </w:r>
            <w:r w:rsidRPr="00B6141F">
              <w:t>projekto vykdymo technine priežiūra.</w:t>
            </w:r>
          </w:p>
          <w:p w14:paraId="70C31019" w14:textId="70A97624" w:rsidR="00620C50" w:rsidRPr="00B6141F" w:rsidRDefault="00620C50" w:rsidP="00620C50">
            <w:pPr>
              <w:spacing w:after="0"/>
              <w:jc w:val="both"/>
            </w:pPr>
            <w:r w:rsidRPr="00B6141F">
              <w:t>Patirtis turi būti įgyta ne seniau nei nuo 2020 metų.</w:t>
            </w:r>
          </w:p>
        </w:tc>
      </w:tr>
      <w:tr w:rsidR="00B6141F" w:rsidRPr="00B6141F" w14:paraId="2EF0FE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6B2A7506" w14:textId="77777777" w:rsidR="00B6141F" w:rsidRPr="00B6141F" w:rsidRDefault="00B6141F" w:rsidP="00B6141F">
            <w:pPr>
              <w:spacing w:after="0"/>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6D86223" w14:textId="77777777" w:rsidR="00B6141F" w:rsidRPr="00B6141F" w:rsidRDefault="00B6141F" w:rsidP="00B6141F">
            <w:pPr>
              <w:spacing w:after="0"/>
              <w:jc w:val="both"/>
            </w:pPr>
            <w:r w:rsidRPr="00B6141F">
              <w:t xml:space="preserve">Turi ne trumpesnę nei 1 metų vadovavimo projektams patirtį, atliekant paslaugų teikimo valdymą ir eigos kontrolę, projekto rizikos veiksnių valdymą, kokybiško paslaugų vykdymo kontrolę, vadovaujant specialistų komandai ne mažiau trijuose (3) projektuose, susijusiuose </w:t>
            </w:r>
            <w:r w:rsidRPr="00B2292D">
              <w:t>su</w:t>
            </w:r>
            <w:r w:rsidRPr="00B2292D">
              <w:rPr>
                <w:b/>
                <w:bCs/>
              </w:rPr>
              <w:t xml:space="preserve"> informacinių sistemų kūrimu, modernizavimu arba informacinių sistemų</w:t>
            </w:r>
            <w:r w:rsidRPr="00B6141F">
              <w:t xml:space="preserve"> projekto vykdymo technine priežiūra. </w:t>
            </w:r>
          </w:p>
          <w:p w14:paraId="4639B567" w14:textId="77777777" w:rsidR="00B6141F" w:rsidRPr="00B6141F" w:rsidRDefault="00B6141F" w:rsidP="00B6141F">
            <w:pPr>
              <w:spacing w:after="0"/>
              <w:jc w:val="both"/>
            </w:pPr>
            <w:r w:rsidRPr="00B6141F">
              <w:t>Patirtis turi būti įgyta ne seniau nei nuo 2020 metų.</w:t>
            </w:r>
          </w:p>
        </w:tc>
      </w:tr>
      <w:tr w:rsidR="00B2292D" w:rsidRPr="00B6141F" w14:paraId="0D95675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135B303E" w14:textId="2D0F4C4B" w:rsidR="00B2292D" w:rsidRPr="00B6141F" w:rsidRDefault="00B2292D" w:rsidP="00B2292D">
            <w:pPr>
              <w:spacing w:after="0"/>
              <w:jc w:val="center"/>
              <w:rPr>
                <w:rFonts w:ascii="Calibri" w:eastAsia="Times New Roman" w:hAnsi="Calibri" w:cs="Calibri"/>
                <w:sz w:val="20"/>
                <w:szCs w:val="20"/>
                <w:lang w:eastAsia="en-US"/>
              </w:rPr>
            </w:pPr>
            <w:r>
              <w:rPr>
                <w:rFonts w:cstheme="minorHAnsi"/>
              </w:rPr>
              <w:t>3</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2C5680BC" w14:textId="483731AC" w:rsidR="00B2292D" w:rsidRPr="00B2292D" w:rsidRDefault="00B2292D" w:rsidP="00B2292D">
            <w:pPr>
              <w:jc w:val="both"/>
              <w:rPr>
                <w:rFonts w:cstheme="minorHAnsi"/>
              </w:rPr>
            </w:pPr>
            <w:r w:rsidRPr="00AC410C">
              <w:rPr>
                <w:rFonts w:cstheme="minorHAnsi"/>
              </w:rPr>
              <w:t xml:space="preserve">Turi vadovavimo projektams patirtį, atliekant paslaugų teikimo valdymą ir eigos kontrolę, projekto rizikos veiksnių valdymą, kokybiško paslaugų vykdymo kontrolę, vadovaujant specialistų komandai nemažiau kaip viename (1) projekte, susijusiame su </w:t>
            </w:r>
            <w:r w:rsidRPr="00B2292D">
              <w:rPr>
                <w:rFonts w:cstheme="minorHAnsi"/>
                <w:b/>
                <w:bCs/>
              </w:rPr>
              <w:t>biudžeto planavimo informacinių sistemų kūrimu, modernizavimu arba biudžeto planavimo informacinių sistemų</w:t>
            </w:r>
            <w:r w:rsidRPr="00AC410C">
              <w:rPr>
                <w:rFonts w:cstheme="minorHAnsi"/>
              </w:rPr>
              <w:t xml:space="preserve"> projekto vykdymo technine priežiūra. Patirtis turi būti įgyta ne seniau nei nuo 2020 metų.</w:t>
            </w:r>
          </w:p>
        </w:tc>
      </w:tr>
      <w:tr w:rsidR="00B2292D" w:rsidRPr="00B6141F" w14:paraId="1AB1F08A"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75F031C3" w14:textId="77777777" w:rsidR="00B2292D" w:rsidRPr="00B6141F" w:rsidRDefault="00B2292D" w:rsidP="00B2292D">
            <w:pPr>
              <w:spacing w:after="0"/>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Informacinių sistemų analitikas</w:t>
            </w:r>
          </w:p>
        </w:tc>
      </w:tr>
      <w:tr w:rsidR="00B2292D" w:rsidRPr="00B6141F" w14:paraId="6CA837C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765AAC9" w14:textId="6E077E55" w:rsidR="00B2292D" w:rsidRPr="00B6141F" w:rsidRDefault="00620C50" w:rsidP="00B2292D">
            <w:pPr>
              <w:spacing w:after="0"/>
              <w:ind w:firstLine="21"/>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3CE3079F" w14:textId="5A71B75C" w:rsidR="00B2292D" w:rsidRPr="00B6141F" w:rsidRDefault="00620C50" w:rsidP="00B2292D">
            <w:pPr>
              <w:spacing w:after="0"/>
              <w:jc w:val="both"/>
            </w:pPr>
            <w:r>
              <w:t>Nepateikta</w:t>
            </w:r>
          </w:p>
        </w:tc>
      </w:tr>
      <w:tr w:rsidR="00620C50" w:rsidRPr="00B6141F" w14:paraId="4C672508"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13E4CD42" w14:textId="78360FE0" w:rsidR="00620C50" w:rsidRPr="00B6141F" w:rsidRDefault="00620C50" w:rsidP="00620C50">
            <w:pPr>
              <w:spacing w:after="0"/>
              <w:ind w:firstLine="21"/>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4D0BEDA6" w14:textId="77777777" w:rsidR="00620C50" w:rsidRPr="00B6141F" w:rsidRDefault="00620C50" w:rsidP="00620C50">
            <w:pPr>
              <w:spacing w:after="0"/>
              <w:jc w:val="both"/>
            </w:pPr>
            <w:r w:rsidRPr="00B6141F">
              <w:t xml:space="preserve">Turi būti dalyvavęs kaip informacinės sistemos analitikas įgyvendinant dvi (2) </w:t>
            </w:r>
            <w:r w:rsidRPr="00B2292D">
              <w:rPr>
                <w:b/>
                <w:bCs/>
              </w:rPr>
              <w:t>informacinės sistemos kūrimo / modernizavimo / techninės priežiūros sutartis</w:t>
            </w:r>
            <w:r w:rsidRPr="00B6141F">
              <w:t xml:space="preserve"> (informacinių sistemų diegimo darbai baigti, informacinės sistemos priduotos bandomajai eksploatacijai). </w:t>
            </w:r>
          </w:p>
          <w:p w14:paraId="4BA32249" w14:textId="5DA8DB16" w:rsidR="00620C50" w:rsidRPr="00B6141F" w:rsidRDefault="00620C50" w:rsidP="00620C50">
            <w:pPr>
              <w:spacing w:after="0"/>
              <w:jc w:val="both"/>
            </w:pPr>
            <w:r w:rsidRPr="00B6141F">
              <w:t>Turi būti dalyvavęs ne seniau nei nuo 2020 metų.</w:t>
            </w:r>
          </w:p>
        </w:tc>
      </w:tr>
      <w:tr w:rsidR="00B2292D" w:rsidRPr="00B6141F" w14:paraId="7A0DA341"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0C709F0B" w14:textId="77777777" w:rsidR="00B2292D" w:rsidRPr="00B6141F" w:rsidRDefault="00B2292D" w:rsidP="00B2292D">
            <w:pPr>
              <w:spacing w:after="0"/>
              <w:ind w:firstLine="21"/>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57922310" w14:textId="77777777" w:rsidR="00B2292D" w:rsidRPr="00B6141F" w:rsidRDefault="00B2292D" w:rsidP="00B2292D">
            <w:pPr>
              <w:spacing w:after="0"/>
              <w:jc w:val="both"/>
            </w:pPr>
            <w:r w:rsidRPr="00B6141F">
              <w:t xml:space="preserve">Turi būti dalyvavęs kaip informacinės sistemos analitikas įgyvendinant tris (3) </w:t>
            </w:r>
            <w:r w:rsidRPr="00B2292D">
              <w:rPr>
                <w:b/>
                <w:bCs/>
              </w:rPr>
              <w:t>informacinės sistemos kūrimo / modernizavimo / techninės priežiūros</w:t>
            </w:r>
            <w:r w:rsidRPr="00B6141F">
              <w:t xml:space="preserve">  sutartis (informacinių sistemų diegimo darbai baigti, informacinės sistemos priduotos bandomajai eksploatacijai). </w:t>
            </w:r>
          </w:p>
          <w:p w14:paraId="1C581440" w14:textId="77777777" w:rsidR="00B2292D" w:rsidRPr="00B6141F" w:rsidRDefault="00B2292D" w:rsidP="00B2292D">
            <w:pPr>
              <w:spacing w:after="0"/>
              <w:jc w:val="both"/>
            </w:pPr>
            <w:r w:rsidRPr="00B6141F">
              <w:t>Turi būti dalyvavęs ne seniau nei nuo 2020 metų.</w:t>
            </w:r>
          </w:p>
        </w:tc>
      </w:tr>
      <w:tr w:rsidR="00B2292D" w:rsidRPr="00B6141F" w14:paraId="52FC44F4" w14:textId="77777777" w:rsidTr="00B6141F">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783CE3CE" w14:textId="77777777" w:rsidR="00B2292D" w:rsidRPr="00B6141F" w:rsidRDefault="00B2292D" w:rsidP="00B2292D">
            <w:pPr>
              <w:spacing w:after="0"/>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Informacinės sistemos testavimo specialistas</w:t>
            </w:r>
          </w:p>
        </w:tc>
      </w:tr>
      <w:tr w:rsidR="00B2292D" w:rsidRPr="00B6141F" w14:paraId="39411302"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32EE2CDE" w14:textId="3C6D7EB2" w:rsidR="00B2292D" w:rsidRPr="00B6141F" w:rsidRDefault="00620C50" w:rsidP="00B2292D">
            <w:pPr>
              <w:spacing w:after="0"/>
              <w:ind w:firstLine="21"/>
              <w:jc w:val="center"/>
              <w:rPr>
                <w:rFonts w:ascii="Calibri" w:eastAsia="Times New Roman" w:hAnsi="Calibri" w:cs="Calibri"/>
                <w:sz w:val="20"/>
                <w:szCs w:val="20"/>
                <w:lang w:eastAsia="en-US"/>
              </w:rPr>
            </w:pPr>
            <w:r>
              <w:rPr>
                <w:rFonts w:ascii="Calibri" w:eastAsia="Times New Roman" w:hAnsi="Calibri" w:cs="Calibri"/>
                <w:sz w:val="20"/>
                <w:szCs w:val="20"/>
                <w:lang w:eastAsia="en-US"/>
              </w:rPr>
              <w:t>0</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78DFB574" w14:textId="29318AE7" w:rsidR="00B2292D" w:rsidRPr="00B6141F" w:rsidRDefault="00620C50" w:rsidP="00B2292D">
            <w:pPr>
              <w:spacing w:after="0"/>
              <w:jc w:val="both"/>
            </w:pPr>
            <w:r>
              <w:t>Nepateikta</w:t>
            </w:r>
          </w:p>
        </w:tc>
      </w:tr>
      <w:tr w:rsidR="00620C50" w:rsidRPr="00B6141F" w14:paraId="490F7B4E"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tcPr>
          <w:p w14:paraId="108314E9" w14:textId="33B29FF4" w:rsidR="00620C50" w:rsidRPr="00B6141F" w:rsidRDefault="00620C50" w:rsidP="00620C50">
            <w:pPr>
              <w:spacing w:after="0"/>
              <w:ind w:firstLine="21"/>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lastRenderedPageBreak/>
              <w:t>1</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76B30A2" w14:textId="77777777" w:rsidR="00620C50" w:rsidRPr="00B6141F" w:rsidRDefault="00620C50" w:rsidP="00620C50">
            <w:pPr>
              <w:spacing w:after="0"/>
              <w:jc w:val="both"/>
            </w:pPr>
            <w:r w:rsidRPr="00B6141F">
              <w:t xml:space="preserve">Turi būti dalyvavęs kaip testuotojas įgyvendinant dvi (2) </w:t>
            </w:r>
            <w:r w:rsidRPr="00B2292D">
              <w:rPr>
                <w:b/>
                <w:bCs/>
              </w:rPr>
              <w:t xml:space="preserve">informacinės sistemos kūrimo / modernizavimo / techninės priežiūros / testavimo </w:t>
            </w:r>
            <w:r w:rsidRPr="00B6141F">
              <w:t>sutartis, pagal kurias buvo vykdomi informacinių sistemų funkciniai, integracinių sąsajų su kitomis informacinių sistemų, informacinių sistemų našumo, apkrovos ir kiti tų sutarčių apimtyje numatyti testavimai.</w:t>
            </w:r>
          </w:p>
          <w:p w14:paraId="38E1CA02" w14:textId="16359D22" w:rsidR="00620C50" w:rsidRPr="00B6141F" w:rsidRDefault="00620C50" w:rsidP="00620C50">
            <w:pPr>
              <w:spacing w:after="0"/>
              <w:jc w:val="both"/>
            </w:pPr>
            <w:r w:rsidRPr="00B6141F">
              <w:t>Turi būti dalyvavęs ne seniau nei nuo 2020 metų.</w:t>
            </w:r>
          </w:p>
        </w:tc>
      </w:tr>
      <w:tr w:rsidR="00620C50" w:rsidRPr="00B6141F" w14:paraId="7D4C0484" w14:textId="77777777" w:rsidTr="00620C50">
        <w:trPr>
          <w:jc w:val="center"/>
        </w:trPr>
        <w:tc>
          <w:tcPr>
            <w:tcW w:w="1271" w:type="dxa"/>
            <w:tcBorders>
              <w:top w:val="single" w:sz="4" w:space="0" w:color="000000"/>
              <w:left w:val="single" w:sz="4" w:space="0" w:color="000000"/>
              <w:bottom w:val="single" w:sz="4" w:space="0" w:color="000000"/>
              <w:right w:val="single" w:sz="4" w:space="0" w:color="000000"/>
            </w:tcBorders>
          </w:tcPr>
          <w:p w14:paraId="37F9334A" w14:textId="77777777" w:rsidR="00620C50" w:rsidRPr="00B6141F" w:rsidRDefault="00620C50" w:rsidP="00845165">
            <w:pPr>
              <w:spacing w:after="0"/>
              <w:ind w:firstLine="21"/>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2</w:t>
            </w:r>
          </w:p>
        </w:tc>
        <w:tc>
          <w:tcPr>
            <w:tcW w:w="8789" w:type="dxa"/>
            <w:tcBorders>
              <w:top w:val="single" w:sz="4" w:space="0" w:color="000000"/>
              <w:left w:val="single" w:sz="4" w:space="0" w:color="000000"/>
              <w:bottom w:val="single" w:sz="4" w:space="0" w:color="000000"/>
              <w:right w:val="single" w:sz="4" w:space="0" w:color="000000"/>
            </w:tcBorders>
            <w:shd w:val="clear" w:color="auto" w:fill="auto"/>
          </w:tcPr>
          <w:p w14:paraId="6E316750" w14:textId="77777777" w:rsidR="00620C50" w:rsidRPr="00B6141F" w:rsidRDefault="00620C50" w:rsidP="00845165">
            <w:pPr>
              <w:spacing w:after="0"/>
              <w:jc w:val="both"/>
            </w:pPr>
            <w:r w:rsidRPr="00B6141F">
              <w:t xml:space="preserve">Turi būti dalyvavęs kaip testuotojas įgyvendinant tris (3) </w:t>
            </w:r>
            <w:r w:rsidRPr="00620C50">
              <w:t>informacinės sistemos kūrimo / modernizavimo / techninės priežiūros / testavimo sutartis</w:t>
            </w:r>
            <w:r w:rsidRPr="00B6141F">
              <w:t>, pagal kurias buvo vykdomi informacinių sistemų funkciniai, integracinių sąsajų su kitomis informacinių sistemų, informacinių sistemų našumo, apkrovos ir kiti tų sutarčių apimtyje numatyti, testavimai.</w:t>
            </w:r>
          </w:p>
          <w:p w14:paraId="78555933" w14:textId="77777777" w:rsidR="00620C50" w:rsidRPr="00B6141F" w:rsidRDefault="00620C50" w:rsidP="00845165">
            <w:pPr>
              <w:spacing w:after="0"/>
              <w:jc w:val="both"/>
            </w:pPr>
            <w:r w:rsidRPr="00B6141F">
              <w:t>Turi būti dalyvavęs ne seniau nei nuo 2020 metų.</w:t>
            </w:r>
          </w:p>
        </w:tc>
      </w:tr>
    </w:tbl>
    <w:p w14:paraId="71FA2B3C" w14:textId="77777777" w:rsidR="00B6141F" w:rsidRPr="00B6141F" w:rsidRDefault="00B6141F" w:rsidP="00B6141F">
      <w:pPr>
        <w:spacing w:after="0" w:line="240" w:lineRule="auto"/>
        <w:jc w:val="both"/>
        <w:rPr>
          <w:rFonts w:ascii="Calibri" w:eastAsia="Times New Roman" w:hAnsi="Calibri" w:cs="Calibri"/>
          <w:bCs/>
          <w:sz w:val="20"/>
          <w:szCs w:val="20"/>
          <w:lang w:eastAsia="en-US"/>
        </w:rPr>
      </w:pPr>
    </w:p>
    <w:p w14:paraId="25599D13" w14:textId="5571E0BE" w:rsidR="00B6141F" w:rsidRPr="00B6141F" w:rsidRDefault="008901F7" w:rsidP="00B6141F">
      <w:pPr>
        <w:spacing w:after="0" w:line="240" w:lineRule="auto"/>
        <w:jc w:val="both"/>
        <w:rPr>
          <w:rFonts w:ascii="Calibri" w:eastAsia="Times New Roman" w:hAnsi="Calibri" w:cs="Calibri"/>
          <w:sz w:val="20"/>
          <w:szCs w:val="20"/>
          <w:lang w:eastAsia="en-US"/>
        </w:rPr>
      </w:pPr>
      <w:r w:rsidRPr="008901F7">
        <w:rPr>
          <w:rFonts w:ascii="Calibri" w:eastAsia="Times New Roman" w:hAnsi="Calibri" w:cs="Calibri"/>
          <w:sz w:val="20"/>
          <w:szCs w:val="20"/>
          <w:lang w:eastAsia="en-US"/>
        </w:rPr>
        <w:t>8</w:t>
      </w:r>
      <w:r w:rsidR="00B6141F" w:rsidRPr="00B6141F">
        <w:rPr>
          <w:rFonts w:ascii="Calibri" w:eastAsia="Times New Roman" w:hAnsi="Calibri" w:cs="Calibri"/>
          <w:sz w:val="20"/>
          <w:szCs w:val="20"/>
          <w:lang w:eastAsia="en-US"/>
        </w:rPr>
        <w:t xml:space="preserve">. </w:t>
      </w:r>
      <w:r w:rsidR="00B6141F" w:rsidRPr="00B6141F">
        <w:rPr>
          <w:rFonts w:ascii="Calibri" w:eastAsia="Times New Roman" w:hAnsi="Calibri" w:cs="Calibri"/>
          <w:b/>
          <w:bCs/>
          <w:sz w:val="20"/>
          <w:szCs w:val="20"/>
          <w:u w:val="single"/>
          <w:lang w:eastAsia="en-US"/>
        </w:rPr>
        <w:t>Trečias kriterijus</w:t>
      </w:r>
      <w:r>
        <w:rPr>
          <w:rFonts w:ascii="Calibri" w:eastAsia="Times New Roman" w:hAnsi="Calibri" w:cs="Calibri"/>
          <w:sz w:val="20"/>
          <w:szCs w:val="20"/>
          <w:lang w:eastAsia="en-US"/>
        </w:rPr>
        <w:t>.</w:t>
      </w:r>
      <w:r w:rsidR="00B6141F" w:rsidRPr="00B6141F">
        <w:rPr>
          <w:rFonts w:ascii="Calibri" w:eastAsia="Times New Roman" w:hAnsi="Calibri" w:cs="Calibri"/>
          <w:sz w:val="20"/>
          <w:szCs w:val="20"/>
          <w:lang w:eastAsia="en-US"/>
        </w:rPr>
        <w:t xml:space="preserve"> </w:t>
      </w:r>
      <w:r w:rsidRPr="008901F7">
        <w:rPr>
          <w:rFonts w:ascii="Calibri" w:eastAsia="Times New Roman" w:hAnsi="Calibri" w:cs="Calibri"/>
          <w:sz w:val="20"/>
          <w:szCs w:val="20"/>
          <w:lang w:eastAsia="en-US"/>
        </w:rPr>
        <w:t>Paslaugų teikimo metodika ir kokybės užtikrinimas (T</w:t>
      </w:r>
      <w:r w:rsidRPr="008901F7">
        <w:rPr>
          <w:rFonts w:ascii="Calibri" w:eastAsia="Times New Roman" w:hAnsi="Calibri" w:cs="Calibri"/>
          <w:sz w:val="20"/>
          <w:szCs w:val="20"/>
          <w:vertAlign w:val="subscript"/>
          <w:lang w:eastAsia="en-US"/>
        </w:rPr>
        <w:t>2</w:t>
      </w:r>
      <w:r w:rsidRPr="008901F7">
        <w:rPr>
          <w:rFonts w:ascii="Calibri" w:eastAsia="Times New Roman" w:hAnsi="Calibri" w:cs="Calibri"/>
          <w:sz w:val="20"/>
          <w:szCs w:val="20"/>
          <w:lang w:eastAsia="en-US"/>
        </w:rPr>
        <w:t>)</w:t>
      </w:r>
      <w:r>
        <w:rPr>
          <w:rFonts w:ascii="Calibri" w:eastAsia="Times New Roman" w:hAnsi="Calibri" w:cs="Calibri"/>
          <w:sz w:val="20"/>
          <w:szCs w:val="20"/>
          <w:lang w:eastAsia="en-US"/>
        </w:rPr>
        <w:t>.</w:t>
      </w:r>
    </w:p>
    <w:p w14:paraId="79EBBA8A" w14:textId="77777777" w:rsidR="00B6141F" w:rsidRPr="00B6141F" w:rsidRDefault="00B6141F" w:rsidP="00B6141F">
      <w:pPr>
        <w:spacing w:after="0" w:line="240" w:lineRule="auto"/>
        <w:jc w:val="both"/>
        <w:rPr>
          <w:rFonts w:ascii="Calibri" w:eastAsia="Times New Roman" w:hAnsi="Calibri" w:cs="Calibri"/>
          <w:b/>
          <w:sz w:val="20"/>
          <w:szCs w:val="20"/>
          <w:lang w:eastAsia="en-US"/>
        </w:rPr>
      </w:pPr>
    </w:p>
    <w:p w14:paraId="63603BC3" w14:textId="77777777" w:rsidR="00B6141F" w:rsidRPr="00B6141F" w:rsidRDefault="00B6141F" w:rsidP="00B6141F">
      <w:pPr>
        <w:spacing w:after="0" w:line="240" w:lineRule="auto"/>
        <w:ind w:left="720"/>
        <w:contextualSpacing/>
        <w:jc w:val="both"/>
        <w:rPr>
          <w:rFonts w:ascii="Calibri" w:eastAsia="Times New Roman" w:hAnsi="Calibri" w:cs="Calibri"/>
          <w:b/>
          <w:sz w:val="24"/>
          <w:szCs w:val="20"/>
        </w:rPr>
      </w:pPr>
      <w:r w:rsidRPr="00B6141F">
        <w:rPr>
          <w:rFonts w:ascii="Calibri" w:eastAsia="Times New Roman" w:hAnsi="Calibri" w:cs="Calibri"/>
          <w:b/>
          <w:sz w:val="24"/>
          <w:szCs w:val="20"/>
        </w:rPr>
        <w:t>Paslaugų teikimo proceso aprašymas:</w:t>
      </w:r>
    </w:p>
    <w:tbl>
      <w:tblPr>
        <w:tblW w:w="4978" w:type="pct"/>
        <w:tblCellMar>
          <w:left w:w="10" w:type="dxa"/>
          <w:right w:w="10" w:type="dxa"/>
        </w:tblCellMar>
        <w:tblLook w:val="04A0" w:firstRow="1" w:lastRow="0" w:firstColumn="1" w:lastColumn="0" w:noHBand="0" w:noVBand="1"/>
      </w:tblPr>
      <w:tblGrid>
        <w:gridCol w:w="1528"/>
        <w:gridCol w:w="6801"/>
        <w:gridCol w:w="1257"/>
      </w:tblGrid>
      <w:tr w:rsidR="00B6141F" w:rsidRPr="00B6141F" w14:paraId="534F12CF" w14:textId="77777777" w:rsidTr="00B6141F">
        <w:tc>
          <w:tcPr>
            <w:tcW w:w="9918" w:type="dxa"/>
            <w:gridSpan w:val="3"/>
            <w:tcBorders>
              <w:top w:val="single" w:sz="4" w:space="0" w:color="000000"/>
              <w:left w:val="single" w:sz="4" w:space="0" w:color="000000"/>
              <w:bottom w:val="single" w:sz="4" w:space="0" w:color="000000"/>
              <w:right w:val="single" w:sz="4" w:space="0" w:color="000000"/>
            </w:tcBorders>
            <w:shd w:val="clear" w:color="auto" w:fill="58B6C0"/>
          </w:tcPr>
          <w:p w14:paraId="7DE19CF3" w14:textId="77777777" w:rsidR="00B6141F" w:rsidRPr="00B6141F" w:rsidRDefault="00B6141F" w:rsidP="00B6141F">
            <w:pPr>
              <w:spacing w:after="0" w:line="240" w:lineRule="auto"/>
              <w:jc w:val="center"/>
              <w:rPr>
                <w:rFonts w:ascii="Calibri" w:eastAsia="Times New Roman" w:hAnsi="Calibri" w:cs="Calibri"/>
                <w:b/>
                <w:sz w:val="20"/>
                <w:szCs w:val="20"/>
                <w:lang w:eastAsia="en-US"/>
              </w:rPr>
            </w:pPr>
            <w:r w:rsidRPr="00B6141F">
              <w:rPr>
                <w:rFonts w:ascii="Calibri" w:eastAsia="Times New Roman" w:hAnsi="Calibri" w:cs="Calibri"/>
                <w:b/>
                <w:sz w:val="20"/>
                <w:szCs w:val="20"/>
                <w:lang w:eastAsia="en-US"/>
              </w:rPr>
              <w:t>Vertinimo metodika</w:t>
            </w:r>
          </w:p>
        </w:tc>
      </w:tr>
      <w:tr w:rsidR="00B6141F" w:rsidRPr="00B6141F" w14:paraId="592D3618" w14:textId="77777777" w:rsidTr="00B6141F">
        <w:tc>
          <w:tcPr>
            <w:tcW w:w="9918" w:type="dxa"/>
            <w:gridSpan w:val="3"/>
            <w:tcBorders>
              <w:top w:val="single" w:sz="4" w:space="0" w:color="000000"/>
              <w:left w:val="single" w:sz="4" w:space="0" w:color="000000"/>
              <w:bottom w:val="single" w:sz="4" w:space="0" w:color="000000"/>
              <w:right w:val="single" w:sz="4" w:space="0" w:color="000000"/>
            </w:tcBorders>
          </w:tcPr>
          <w:p w14:paraId="1B9164D8" w14:textId="77777777" w:rsidR="00B6141F" w:rsidRPr="00B6141F" w:rsidRDefault="00B6141F" w:rsidP="00B6141F">
            <w:pPr>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Šio kriterijaus tikslas - įvertinti tiekėjo gebėjimą struktūrizuotai ir aiškiai aprašyti paslaugų teikimo procesą, kuris apima darbų planavimą, kontrolę, įgyvendinimą ir rezultatų priėmimą. Kriterijus užtikrina, kad tiekėjas ne tik supranta projekto reikalavimus, bet ir turi aiškų veiksmų planą, kaip pasiekti reikiamus rezultatus, atitinkančius BPIS projekto specifikaciją. BPIS projekto kontekste yra itin svarbu:</w:t>
            </w:r>
          </w:p>
          <w:p w14:paraId="33D67D8C" w14:textId="77777777" w:rsidR="00B6141F" w:rsidRPr="00B6141F" w:rsidRDefault="00B6141F" w:rsidP="00B6141F">
            <w:pPr>
              <w:numPr>
                <w:ilvl w:val="0"/>
                <w:numId w:val="8"/>
              </w:numPr>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Patikrinti, ar tiekėjas gali pateikti išsamų, logiškai struktūruotą ir aiškiai aprašytą procesą, kuris padės užsakovui suprasti darbų eigą.</w:t>
            </w:r>
          </w:p>
          <w:p w14:paraId="469B3DD9" w14:textId="77777777" w:rsidR="00B6141F" w:rsidRPr="00B6141F" w:rsidRDefault="00B6141F" w:rsidP="00B6141F">
            <w:pPr>
              <w:numPr>
                <w:ilvl w:val="0"/>
                <w:numId w:val="8"/>
              </w:numPr>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Įvertinti, ar tiekėjo procesas yra efektyvus, t. y., ar jis užtikrins savalaikį darbų atlikimą ir kokybės reikalavimų laikymąsi.</w:t>
            </w:r>
          </w:p>
          <w:p w14:paraId="4CA08D71" w14:textId="77777777" w:rsidR="00B6141F" w:rsidRPr="00B6141F" w:rsidRDefault="00B6141F" w:rsidP="00B6141F">
            <w:pPr>
              <w:numPr>
                <w:ilvl w:val="0"/>
                <w:numId w:val="8"/>
              </w:numPr>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Įsitikinti, ar tiekėjas aiškiai nurodo atsakingus asmenis už kiekvieną proceso etapą ir užduotį.</w:t>
            </w:r>
          </w:p>
          <w:p w14:paraId="465EF933" w14:textId="77777777" w:rsidR="00B6141F" w:rsidRPr="00B6141F" w:rsidRDefault="00B6141F" w:rsidP="00B6141F">
            <w:pPr>
              <w:numPr>
                <w:ilvl w:val="0"/>
                <w:numId w:val="8"/>
              </w:numPr>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Patikrinti, ar tiekėjas apibrėžė kontrolės taškus ir priemones, kurios bus naudojamos užtikrinti darbų kokybę.</w:t>
            </w:r>
          </w:p>
          <w:p w14:paraId="448AE880" w14:textId="77777777" w:rsidR="00B6141F" w:rsidRPr="00B6141F" w:rsidRDefault="00B6141F" w:rsidP="00B6141F">
            <w:pPr>
              <w:numPr>
                <w:ilvl w:val="0"/>
                <w:numId w:val="8"/>
              </w:numPr>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Užtikrinti, kad tiekėjo procesas tiesiogiai atitiktų BPIS projekto tikslus ir reikalavimus, tokius kaip biudžeto planavimo funkcionalumų diegimas, testavimas ir priežiūra.</w:t>
            </w:r>
          </w:p>
          <w:p w14:paraId="20066193" w14:textId="77777777" w:rsidR="00B6141F" w:rsidRPr="00B6141F" w:rsidRDefault="00B6141F" w:rsidP="00B6141F">
            <w:pPr>
              <w:numPr>
                <w:ilvl w:val="0"/>
                <w:numId w:val="8"/>
              </w:numPr>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Patikrinti, ar tiekėjas aprašė, kaip bus palaikomas ryšys su užsakovu ir BPIS diegėju kiekviename proceso etape.</w:t>
            </w:r>
          </w:p>
          <w:p w14:paraId="2FDA0D89" w14:textId="77777777" w:rsidR="00B6141F" w:rsidRPr="00B6141F" w:rsidRDefault="00B6141F" w:rsidP="00B6141F">
            <w:pPr>
              <w:spacing w:after="0" w:line="256" w:lineRule="auto"/>
              <w:jc w:val="both"/>
              <w:rPr>
                <w:rFonts w:ascii="Calibri" w:eastAsia="Times New Roman" w:hAnsi="Calibri" w:cs="Calibri"/>
                <w:sz w:val="20"/>
                <w:szCs w:val="20"/>
                <w:lang w:eastAsia="en-US"/>
              </w:rPr>
            </w:pPr>
          </w:p>
          <w:p w14:paraId="5B45FF09" w14:textId="77777777" w:rsidR="00B6141F" w:rsidRPr="00B6141F" w:rsidRDefault="00B6141F" w:rsidP="00B6141F">
            <w:pPr>
              <w:spacing w:after="0" w:line="256" w:lineRule="auto"/>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Paslaugų teikimo proceso aprašymo kriterijaus reikalavimai tiekėjams.</w:t>
            </w:r>
          </w:p>
          <w:p w14:paraId="2755D3F0" w14:textId="77777777" w:rsidR="00B6141F" w:rsidRPr="00B6141F" w:rsidRDefault="00B6141F" w:rsidP="00B6141F">
            <w:pPr>
              <w:numPr>
                <w:ilvl w:val="0"/>
                <w:numId w:val="9"/>
              </w:numPr>
              <w:spacing w:after="0" w:line="256" w:lineRule="auto"/>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 xml:space="preserve">Procesų etapų aprašymas. </w:t>
            </w:r>
            <w:r w:rsidRPr="00B6141F">
              <w:rPr>
                <w:rFonts w:ascii="Calibri" w:eastAsia="Times New Roman" w:hAnsi="Calibri" w:cs="Calibri"/>
                <w:sz w:val="20"/>
                <w:szCs w:val="20"/>
                <w:lang w:eastAsia="en-US"/>
              </w:rPr>
              <w:t>Tiekėjai turi pateikti išsamų paslaugų teikimo etapų aprašymą, aiškiai suskirstytą pagal šiuos pagrindinius etapus:</w:t>
            </w:r>
          </w:p>
          <w:p w14:paraId="22B06599" w14:textId="77777777" w:rsidR="00B6141F" w:rsidRPr="00B6141F" w:rsidRDefault="00B6141F" w:rsidP="00B6141F">
            <w:pPr>
              <w:numPr>
                <w:ilvl w:val="0"/>
                <w:numId w:val="7"/>
              </w:numPr>
              <w:tabs>
                <w:tab w:val="left" w:pos="973"/>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 xml:space="preserve">Inicijavimas: </w:t>
            </w:r>
          </w:p>
          <w:p w14:paraId="64365607"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kaip bus nustatyti ir derinami projekto reikalavimai, darbų planas ir prioritetai.</w:t>
            </w:r>
          </w:p>
          <w:p w14:paraId="138F3445"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Nurodyti, kaip bus paskirstytos atsakomybės tarp užsakovo ir tiekėjo, bei kaip bus parengtas grafikas.</w:t>
            </w:r>
          </w:p>
          <w:p w14:paraId="77D4F9DA"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susitikimų organizavimo procesą (pvz., pradinio susitikimo planavimas su užsakovu ir BPIS diegėju).</w:t>
            </w:r>
          </w:p>
          <w:p w14:paraId="408228A4" w14:textId="77777777" w:rsidR="00B6141F" w:rsidRPr="00B6141F" w:rsidRDefault="00B6141F" w:rsidP="00B6141F">
            <w:pPr>
              <w:numPr>
                <w:ilvl w:val="0"/>
                <w:numId w:val="7"/>
              </w:numPr>
              <w:tabs>
                <w:tab w:val="left" w:pos="973"/>
              </w:tabs>
              <w:spacing w:after="0" w:line="256" w:lineRule="auto"/>
              <w:ind w:left="1114" w:hanging="425"/>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Vykdymas:</w:t>
            </w:r>
          </w:p>
          <w:p w14:paraId="5C5DEC93"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Išsamiai aprašyti, kaip bus organizuojami darbai, susiję su BPIS diegimu, technine priežiūra ir biudžeto planavimo funkcionalumų testavimu.</w:t>
            </w:r>
          </w:p>
          <w:p w14:paraId="1A49AACE"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Pateikti darbų tvarkaraštį ir nurodyti, kokie ištekliai bus naudojami (pvz., technologijos, specialistai).</w:t>
            </w:r>
          </w:p>
          <w:p w14:paraId="172A6DCA"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Paaiškinti, kaip bus užtikrinta darbų kokybė kiekviename etape.</w:t>
            </w:r>
          </w:p>
          <w:p w14:paraId="51C2A6C3" w14:textId="77777777" w:rsidR="00B6141F" w:rsidRPr="00B6141F" w:rsidRDefault="00B6141F" w:rsidP="00B6141F">
            <w:pPr>
              <w:numPr>
                <w:ilvl w:val="0"/>
                <w:numId w:val="7"/>
              </w:numPr>
              <w:tabs>
                <w:tab w:val="left" w:pos="973"/>
              </w:tabs>
              <w:spacing w:after="0" w:line="256" w:lineRule="auto"/>
              <w:ind w:left="1114" w:hanging="425"/>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Kontrolė:</w:t>
            </w:r>
          </w:p>
          <w:p w14:paraId="33847283"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kontrolės taškus ir tikrinimų dažnumą (pvz., savaitiniai susitikimai ar tarpinės peržiūros po kiekvieno darbo etapo).</w:t>
            </w:r>
          </w:p>
          <w:p w14:paraId="7B29E61A"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Pateikti kontrolės priemones (pvz., dokumentacijos tikrinimas, funkcionalumo testavimas, klaidų analizė).</w:t>
            </w:r>
          </w:p>
          <w:p w14:paraId="116D5D79"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Nurodyti, kaip bus fiksuojami ir sprendžiami neatitikimai.</w:t>
            </w:r>
          </w:p>
          <w:p w14:paraId="2BA79F55" w14:textId="77777777" w:rsidR="00B6141F" w:rsidRPr="00B6141F" w:rsidRDefault="00B6141F" w:rsidP="00B6141F">
            <w:pPr>
              <w:numPr>
                <w:ilvl w:val="0"/>
                <w:numId w:val="7"/>
              </w:numPr>
              <w:tabs>
                <w:tab w:val="left" w:pos="973"/>
              </w:tabs>
              <w:spacing w:after="0" w:line="256" w:lineRule="auto"/>
              <w:ind w:left="1114" w:hanging="425"/>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Užbaigimas:</w:t>
            </w:r>
          </w:p>
          <w:p w14:paraId="58985871"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kaip bus atliekama galutinė darbų peržiūra ir teikiama projekto užbaigimo ataskaita.</w:t>
            </w:r>
          </w:p>
          <w:p w14:paraId="6785DBB6"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Pateikti užbaigimo kontrolės veiksmus (pvz., užsakovo patvirtinimas, dokumentacijos perdavimas).</w:t>
            </w:r>
          </w:p>
          <w:p w14:paraId="154ACE34" w14:textId="77777777" w:rsidR="00B6141F" w:rsidRPr="00B6141F" w:rsidRDefault="00B6141F" w:rsidP="00B6141F">
            <w:pPr>
              <w:numPr>
                <w:ilvl w:val="0"/>
                <w:numId w:val="7"/>
              </w:numPr>
              <w:tabs>
                <w:tab w:val="left" w:pos="973"/>
              </w:tabs>
              <w:spacing w:after="0" w:line="256" w:lineRule="auto"/>
              <w:ind w:left="1114" w:hanging="14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Paaiškinti, kaip bus užtikrinta, kad visi BPIS reikalavimai bus įgyvendinti.</w:t>
            </w:r>
          </w:p>
          <w:p w14:paraId="71D568BF" w14:textId="77777777" w:rsidR="00B6141F" w:rsidRPr="00B6141F" w:rsidRDefault="00B6141F" w:rsidP="00B6141F">
            <w:pPr>
              <w:numPr>
                <w:ilvl w:val="0"/>
                <w:numId w:val="9"/>
              </w:numPr>
              <w:tabs>
                <w:tab w:val="left" w:pos="973"/>
              </w:tabs>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lastRenderedPageBreak/>
              <w:t>Atsakomybės paskirstymas</w:t>
            </w:r>
            <w:r w:rsidRPr="00B6141F">
              <w:rPr>
                <w:rFonts w:ascii="Calibri" w:eastAsia="Times New Roman" w:hAnsi="Calibri" w:cs="Calibri"/>
                <w:sz w:val="20"/>
                <w:szCs w:val="20"/>
                <w:lang w:eastAsia="en-US"/>
              </w:rPr>
              <w:t>. Tiekėjai turi aiškiai apibrėžti atsakingus asmenis už kiekvieną proceso etapą ir užduotį:</w:t>
            </w:r>
          </w:p>
          <w:p w14:paraId="232048A5" w14:textId="77777777" w:rsidR="00B6141F" w:rsidRPr="00B6141F" w:rsidRDefault="00B6141F" w:rsidP="00B6141F">
            <w:pPr>
              <w:numPr>
                <w:ilvl w:val="0"/>
                <w:numId w:val="7"/>
              </w:numPr>
              <w:tabs>
                <w:tab w:val="left" w:pos="973"/>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 xml:space="preserve">Atsakingų šalių identifikavimas: </w:t>
            </w:r>
          </w:p>
          <w:p w14:paraId="288FB317"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Kas bus atsakingas už reikalavimų analizę, darbų planavimą, užduočių paskirstymą ir jų vykdymą.</w:t>
            </w:r>
          </w:p>
          <w:p w14:paraId="2BD64855"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Kas bus atsakingas už kokybės kontrolę, klaidų taisymą ir dokumentacijos parengimą.</w:t>
            </w:r>
          </w:p>
          <w:p w14:paraId="56A1A996"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Rolės ir atsakomybės:</w:t>
            </w:r>
          </w:p>
          <w:p w14:paraId="12F3CEFD"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Pateikti konkrečių specialistų (pvz., projekto vadovo, techninės priežiūros specialisto) funkcijas ir atsakomybes.</w:t>
            </w:r>
          </w:p>
          <w:p w14:paraId="2E587E2D"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kaip tiekėjas koordinuos savo komandą ir bendradarbiaus su užsakovu ir BPIS diegėju.</w:t>
            </w:r>
          </w:p>
          <w:p w14:paraId="13ED5C04" w14:textId="77777777" w:rsidR="00B6141F" w:rsidRPr="00B6141F" w:rsidRDefault="00B6141F" w:rsidP="00B6141F">
            <w:pPr>
              <w:numPr>
                <w:ilvl w:val="0"/>
                <w:numId w:val="9"/>
              </w:numPr>
              <w:tabs>
                <w:tab w:val="left" w:pos="1114"/>
              </w:tabs>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Kontrolės mechanizmai.</w:t>
            </w:r>
            <w:r w:rsidRPr="00B6141F">
              <w:rPr>
                <w:rFonts w:ascii="Calibri" w:eastAsia="Times New Roman" w:hAnsi="Calibri" w:cs="Calibri"/>
                <w:sz w:val="20"/>
                <w:szCs w:val="20"/>
                <w:lang w:eastAsia="en-US"/>
              </w:rPr>
              <w:t xml:space="preserve"> Tiekėjai turi aprašyti, kaip bus vykdoma darbų kontrolė, siekiant užtikrinti kokybę ir terminų laikymąsi:</w:t>
            </w:r>
          </w:p>
          <w:p w14:paraId="13EFCCDD" w14:textId="77777777" w:rsidR="00B6141F" w:rsidRPr="00B6141F" w:rsidRDefault="00B6141F" w:rsidP="00B6141F">
            <w:pPr>
              <w:numPr>
                <w:ilvl w:val="0"/>
                <w:numId w:val="7"/>
              </w:numPr>
              <w:tabs>
                <w:tab w:val="left" w:pos="973"/>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Kontrolės taškai:</w:t>
            </w:r>
          </w:p>
          <w:p w14:paraId="7192F1BB"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Pateikti tarpinių kontrolės taškų sąrašą (pvz., kiekvieno etapo pabaigoje arba po kiekvieno funkcionalumo įdiegimo).</w:t>
            </w:r>
          </w:p>
          <w:p w14:paraId="2D507CA9"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Nurodyti, kas atliks kontrolės veiksmus ir kaip jie bus fiksuojami.</w:t>
            </w:r>
          </w:p>
          <w:p w14:paraId="03CB1E43"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Kontrolės priemonės:</w:t>
            </w:r>
          </w:p>
          <w:p w14:paraId="2254B307"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metodus ir įrankius, kurie bus naudojami kontrolei (pvz., JIRA užduočių stebėjimui, testavimo protokolai).</w:t>
            </w:r>
          </w:p>
          <w:p w14:paraId="2664E059"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Paaiškinti, kaip bus atliekama rezultatų peržiūra ir kokybės tikrinimas.</w:t>
            </w:r>
          </w:p>
          <w:p w14:paraId="06FF70C8"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Klaidų taisymas:</w:t>
            </w:r>
          </w:p>
          <w:p w14:paraId="10964FD9"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kaip bus valdomos identifikuotos problemos (pvz., klaidų registravimas, jų sprendimo terminai ir atsakingi asmenys).</w:t>
            </w:r>
          </w:p>
          <w:p w14:paraId="7181EB3B"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Pateikti, kokie dokumentai bus naudojami klaidų analizei (pvz., testavimo ataskaitos, neatitikimų registras).</w:t>
            </w:r>
          </w:p>
          <w:p w14:paraId="202A2781" w14:textId="77777777" w:rsidR="00B6141F" w:rsidRPr="00B6141F" w:rsidRDefault="00B6141F" w:rsidP="00B6141F">
            <w:pPr>
              <w:numPr>
                <w:ilvl w:val="0"/>
                <w:numId w:val="9"/>
              </w:numPr>
              <w:tabs>
                <w:tab w:val="left" w:pos="973"/>
              </w:tabs>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Komunikacija su užsakovu ir BPIS diegėju.</w:t>
            </w:r>
            <w:r w:rsidRPr="00B6141F">
              <w:rPr>
                <w:rFonts w:ascii="Calibri" w:eastAsia="Times New Roman" w:hAnsi="Calibri" w:cs="Calibri"/>
                <w:sz w:val="20"/>
                <w:szCs w:val="20"/>
                <w:lang w:eastAsia="en-US"/>
              </w:rPr>
              <w:t xml:space="preserve"> Tiekėjai turi pateikti komunikacijos planą, apimantį, kaip ir kada bus teikiama informacija užsakovui ir BPIS diegėjui:</w:t>
            </w:r>
          </w:p>
          <w:p w14:paraId="0C3A3717" w14:textId="77777777" w:rsidR="00B6141F" w:rsidRPr="00B6141F" w:rsidRDefault="00B6141F" w:rsidP="00B6141F">
            <w:pPr>
              <w:numPr>
                <w:ilvl w:val="0"/>
                <w:numId w:val="7"/>
              </w:numPr>
              <w:tabs>
                <w:tab w:val="left" w:pos="973"/>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 xml:space="preserve">Reguliarūs susitikimai: </w:t>
            </w:r>
          </w:p>
          <w:p w14:paraId="30601BD0"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Pateikti susitikimų su užsakovu ir BPIS diegėju grafiką (pvz., savaitiniai susitikimai, tarpinės peržiūros).</w:t>
            </w:r>
          </w:p>
          <w:p w14:paraId="7217C5B6"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Paaiškinti, kaip bus aptariami darbų rezultatai ir sprendžiamos problemos.</w:t>
            </w:r>
          </w:p>
          <w:p w14:paraId="1508DE71"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Informacijos perdavimas:</w:t>
            </w:r>
          </w:p>
          <w:p w14:paraId="104A4A54"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Nurodyti, kaip užsakovui bus teikiamos ataskaitos apie atliktus darbus, identifikuotas rizikas ir klaidų taisymo pažangą.</w:t>
            </w:r>
          </w:p>
          <w:p w14:paraId="0D12319D" w14:textId="77777777" w:rsidR="00B6141F" w:rsidRPr="00B6141F" w:rsidRDefault="00B6141F" w:rsidP="00B6141F">
            <w:pPr>
              <w:numPr>
                <w:ilvl w:val="0"/>
                <w:numId w:val="7"/>
              </w:numPr>
              <w:tabs>
                <w:tab w:val="left" w:pos="1114"/>
              </w:tabs>
              <w:spacing w:after="0" w:line="256" w:lineRule="auto"/>
              <w:ind w:firstLine="253"/>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 xml:space="preserve">Aprašyti, kokie informacijos perdavimo kanalai bus naudojami (pvz., el. paštas, Microsoft </w:t>
            </w:r>
            <w:proofErr w:type="spellStart"/>
            <w:r w:rsidRPr="00B6141F">
              <w:rPr>
                <w:rFonts w:ascii="Calibri" w:eastAsia="Times New Roman" w:hAnsi="Calibri" w:cs="Calibri"/>
                <w:sz w:val="20"/>
                <w:szCs w:val="20"/>
                <w:lang w:eastAsia="en-US"/>
              </w:rPr>
              <w:t>Teams</w:t>
            </w:r>
            <w:proofErr w:type="spellEnd"/>
            <w:r w:rsidRPr="00B6141F">
              <w:rPr>
                <w:rFonts w:ascii="Calibri" w:eastAsia="Times New Roman" w:hAnsi="Calibri" w:cs="Calibri"/>
                <w:sz w:val="20"/>
                <w:szCs w:val="20"/>
                <w:lang w:eastAsia="en-US"/>
              </w:rPr>
              <w:t>, SharePoint).</w:t>
            </w:r>
          </w:p>
          <w:p w14:paraId="0E061740"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sz w:val="20"/>
                <w:szCs w:val="20"/>
                <w:lang w:eastAsia="en-US"/>
              </w:rPr>
            </w:pPr>
            <w:r w:rsidRPr="00B6141F">
              <w:rPr>
                <w:rFonts w:ascii="Calibri" w:eastAsia="Times New Roman" w:hAnsi="Calibri" w:cs="Calibri"/>
                <w:i/>
                <w:iCs/>
                <w:sz w:val="20"/>
                <w:szCs w:val="20"/>
                <w:lang w:eastAsia="en-US"/>
              </w:rPr>
              <w:t>Grįžtamasis ryšys</w:t>
            </w:r>
            <w:r w:rsidRPr="00B6141F">
              <w:rPr>
                <w:rFonts w:ascii="Calibri" w:eastAsia="Times New Roman" w:hAnsi="Calibri" w:cs="Calibri"/>
                <w:sz w:val="20"/>
                <w:szCs w:val="20"/>
                <w:lang w:eastAsia="en-US"/>
              </w:rPr>
              <w:t>:</w:t>
            </w:r>
            <w:r w:rsidRPr="00B6141F">
              <w:rPr>
                <w:rFonts w:ascii="Times New Roman" w:eastAsia="Times New Roman" w:hAnsi="Times New Roman" w:cs="Times New Roman"/>
                <w:sz w:val="24"/>
                <w:szCs w:val="20"/>
                <w:lang w:eastAsia="en-US"/>
              </w:rPr>
              <w:t xml:space="preserve"> </w:t>
            </w:r>
            <w:r w:rsidRPr="00B6141F">
              <w:rPr>
                <w:rFonts w:ascii="Calibri" w:eastAsia="Times New Roman" w:hAnsi="Calibri" w:cs="Calibri"/>
                <w:sz w:val="20"/>
                <w:szCs w:val="20"/>
                <w:lang w:eastAsia="en-US"/>
              </w:rPr>
              <w:t>Paaiškinti, kaip užsakovas galės teikti pastabas ir kaip jos bus valdomos.</w:t>
            </w:r>
          </w:p>
          <w:p w14:paraId="1AB6A31B" w14:textId="77777777" w:rsidR="00B6141F" w:rsidRPr="00B6141F" w:rsidRDefault="00B6141F" w:rsidP="00B6141F">
            <w:pPr>
              <w:numPr>
                <w:ilvl w:val="0"/>
                <w:numId w:val="9"/>
              </w:numPr>
              <w:tabs>
                <w:tab w:val="left" w:pos="1114"/>
              </w:tabs>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Naudojami įrankiai ir technologijos</w:t>
            </w:r>
            <w:r w:rsidRPr="00B6141F">
              <w:rPr>
                <w:rFonts w:ascii="Calibri" w:eastAsia="Times New Roman" w:hAnsi="Calibri" w:cs="Calibri"/>
                <w:sz w:val="20"/>
                <w:szCs w:val="20"/>
                <w:lang w:eastAsia="en-US"/>
              </w:rPr>
              <w:t>. Tiekėjai turi aprašyti, kokius įrankius ir technologijas naudos paslaugų teikimo proceso valdymui:</w:t>
            </w:r>
          </w:p>
          <w:p w14:paraId="6B9C06C4"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sz w:val="20"/>
                <w:szCs w:val="20"/>
                <w:lang w:eastAsia="en-US"/>
              </w:rPr>
            </w:pPr>
            <w:r w:rsidRPr="00B6141F">
              <w:rPr>
                <w:rFonts w:ascii="Calibri" w:eastAsia="Times New Roman" w:hAnsi="Calibri" w:cs="Calibri"/>
                <w:i/>
                <w:iCs/>
                <w:sz w:val="20"/>
                <w:szCs w:val="20"/>
                <w:lang w:eastAsia="en-US"/>
              </w:rPr>
              <w:t>Projektų valdymo įrankiai</w:t>
            </w:r>
            <w:r w:rsidRPr="00B6141F">
              <w:rPr>
                <w:rFonts w:ascii="Calibri" w:eastAsia="Times New Roman" w:hAnsi="Calibri" w:cs="Calibri"/>
                <w:sz w:val="20"/>
                <w:szCs w:val="20"/>
                <w:lang w:eastAsia="en-US"/>
              </w:rPr>
              <w:t>: Pavyzdžiui, JIRA užduočių stebėjimui, MS Project terminų planavimui ir SharePoint dokumentų dalinimuisi.</w:t>
            </w:r>
          </w:p>
          <w:p w14:paraId="5BBC83BD"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sz w:val="20"/>
                <w:szCs w:val="20"/>
                <w:lang w:eastAsia="en-US"/>
              </w:rPr>
            </w:pPr>
            <w:r w:rsidRPr="00B6141F">
              <w:rPr>
                <w:rFonts w:ascii="Calibri" w:eastAsia="Times New Roman" w:hAnsi="Calibri" w:cs="Calibri"/>
                <w:i/>
                <w:iCs/>
                <w:sz w:val="20"/>
                <w:szCs w:val="20"/>
                <w:lang w:eastAsia="en-US"/>
              </w:rPr>
              <w:t>Komunikacijos įrankiai:</w:t>
            </w:r>
            <w:r w:rsidRPr="00B6141F">
              <w:rPr>
                <w:rFonts w:ascii="Calibri" w:eastAsia="Times New Roman" w:hAnsi="Calibri" w:cs="Calibri"/>
                <w:sz w:val="20"/>
                <w:szCs w:val="20"/>
                <w:lang w:eastAsia="en-US"/>
              </w:rPr>
              <w:t xml:space="preserve"> Pavyzdžiui, Microsoft </w:t>
            </w:r>
            <w:proofErr w:type="spellStart"/>
            <w:r w:rsidRPr="00B6141F">
              <w:rPr>
                <w:rFonts w:ascii="Calibri" w:eastAsia="Times New Roman" w:hAnsi="Calibri" w:cs="Calibri"/>
                <w:sz w:val="20"/>
                <w:szCs w:val="20"/>
                <w:lang w:eastAsia="en-US"/>
              </w:rPr>
              <w:t>Teams</w:t>
            </w:r>
            <w:proofErr w:type="spellEnd"/>
            <w:r w:rsidRPr="00B6141F">
              <w:rPr>
                <w:rFonts w:ascii="Calibri" w:eastAsia="Times New Roman" w:hAnsi="Calibri" w:cs="Calibri"/>
                <w:sz w:val="20"/>
                <w:szCs w:val="20"/>
                <w:lang w:eastAsia="en-US"/>
              </w:rPr>
              <w:t xml:space="preserve"> susitikimams, el. paštas ir kiti naudojami įrankiai.</w:t>
            </w:r>
          </w:p>
          <w:p w14:paraId="6A16D149"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sz w:val="20"/>
                <w:szCs w:val="20"/>
                <w:lang w:eastAsia="en-US"/>
              </w:rPr>
            </w:pPr>
            <w:r w:rsidRPr="00B6141F">
              <w:rPr>
                <w:rFonts w:ascii="Calibri" w:eastAsia="Times New Roman" w:hAnsi="Calibri" w:cs="Calibri"/>
                <w:i/>
                <w:iCs/>
                <w:sz w:val="20"/>
                <w:szCs w:val="20"/>
                <w:lang w:eastAsia="en-US"/>
              </w:rPr>
              <w:t>Testavimo priemonės:</w:t>
            </w:r>
            <w:r w:rsidRPr="00B6141F">
              <w:rPr>
                <w:rFonts w:ascii="Calibri" w:eastAsia="Times New Roman" w:hAnsi="Calibri" w:cs="Calibri"/>
                <w:sz w:val="20"/>
                <w:szCs w:val="20"/>
                <w:lang w:eastAsia="en-US"/>
              </w:rPr>
              <w:t xml:space="preserve"> Aprašyti įrankius, naudojamus funkcionalumo testavimui (pvz., automatizuoti testavimo sprendimai).</w:t>
            </w:r>
          </w:p>
          <w:p w14:paraId="0867BF61" w14:textId="77777777" w:rsidR="00B6141F" w:rsidRPr="00B6141F" w:rsidRDefault="00B6141F" w:rsidP="00B6141F">
            <w:pPr>
              <w:numPr>
                <w:ilvl w:val="0"/>
                <w:numId w:val="9"/>
              </w:numPr>
              <w:tabs>
                <w:tab w:val="left" w:pos="1114"/>
              </w:tabs>
              <w:spacing w:after="0" w:line="256" w:lineRule="auto"/>
              <w:jc w:val="both"/>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Rizikų valdymas.</w:t>
            </w:r>
            <w:r w:rsidRPr="00B6141F">
              <w:rPr>
                <w:rFonts w:ascii="Calibri" w:eastAsia="Times New Roman" w:hAnsi="Calibri" w:cs="Calibri"/>
                <w:sz w:val="20"/>
                <w:szCs w:val="20"/>
                <w:lang w:eastAsia="en-US"/>
              </w:rPr>
              <w:t xml:space="preserve"> Tiekėjai turi pateikti informaciją apie galimas rizikas ir jų valdymo planą, susijusį su paslaugų teikimo procesu:</w:t>
            </w:r>
          </w:p>
          <w:p w14:paraId="0F25A842"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sz w:val="20"/>
                <w:szCs w:val="20"/>
                <w:lang w:eastAsia="en-US"/>
              </w:rPr>
            </w:pPr>
            <w:r w:rsidRPr="00B6141F">
              <w:rPr>
                <w:rFonts w:ascii="Calibri" w:eastAsia="Times New Roman" w:hAnsi="Calibri" w:cs="Calibri"/>
                <w:i/>
                <w:iCs/>
                <w:sz w:val="20"/>
                <w:szCs w:val="20"/>
                <w:lang w:eastAsia="en-US"/>
              </w:rPr>
              <w:t>Rizikų identifikavimas:</w:t>
            </w:r>
            <w:r w:rsidRPr="00B6141F">
              <w:rPr>
                <w:rFonts w:ascii="Calibri" w:eastAsia="Times New Roman" w:hAnsi="Calibri" w:cs="Calibri"/>
                <w:sz w:val="20"/>
                <w:szCs w:val="20"/>
                <w:lang w:eastAsia="en-US"/>
              </w:rPr>
              <w:t xml:space="preserve"> Pateikti galimų problemų sąrašą (pvz., terminų vėlavimai, resursų trūkumas, technologiniai gedimai).</w:t>
            </w:r>
          </w:p>
          <w:p w14:paraId="32B4B269" w14:textId="77777777" w:rsidR="00B6141F" w:rsidRPr="00B6141F" w:rsidRDefault="00B6141F" w:rsidP="00B6141F">
            <w:pPr>
              <w:numPr>
                <w:ilvl w:val="0"/>
                <w:numId w:val="7"/>
              </w:numPr>
              <w:tabs>
                <w:tab w:val="left" w:pos="1114"/>
              </w:tabs>
              <w:spacing w:after="0" w:line="256" w:lineRule="auto"/>
              <w:ind w:hanging="31"/>
              <w:jc w:val="both"/>
              <w:rPr>
                <w:rFonts w:ascii="Calibri" w:eastAsia="Times New Roman" w:hAnsi="Calibri" w:cs="Calibri"/>
                <w:sz w:val="20"/>
                <w:szCs w:val="20"/>
                <w:lang w:eastAsia="en-US"/>
              </w:rPr>
            </w:pPr>
            <w:r w:rsidRPr="00B6141F">
              <w:rPr>
                <w:rFonts w:ascii="Calibri" w:eastAsia="Times New Roman" w:hAnsi="Calibri" w:cs="Calibri"/>
                <w:i/>
                <w:iCs/>
                <w:sz w:val="20"/>
                <w:szCs w:val="20"/>
                <w:lang w:eastAsia="en-US"/>
              </w:rPr>
              <w:t>Rizikų prevencija ir sprendimas:</w:t>
            </w:r>
            <w:r w:rsidRPr="00B6141F">
              <w:rPr>
                <w:rFonts w:ascii="Calibri" w:eastAsia="Times New Roman" w:hAnsi="Calibri" w:cs="Calibri"/>
                <w:sz w:val="20"/>
                <w:szCs w:val="20"/>
                <w:lang w:eastAsia="en-US"/>
              </w:rPr>
              <w:t xml:space="preserve"> Aprašyti, kaip tiekėjas ketina išvengti rizikų ir kaip spręs kylančias problemas.</w:t>
            </w:r>
          </w:p>
        </w:tc>
      </w:tr>
      <w:tr w:rsidR="00B6141F" w:rsidRPr="00B6141F" w14:paraId="5594E2B9" w14:textId="77777777" w:rsidTr="00095753">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rPr>
          <w:jc w:val="center"/>
        </w:trPr>
        <w:tc>
          <w:tcPr>
            <w:tcW w:w="1555" w:type="dxa"/>
            <w:tcBorders>
              <w:top w:val="single" w:sz="4" w:space="0" w:color="000000"/>
              <w:left w:val="single" w:sz="4" w:space="0" w:color="000000"/>
              <w:bottom w:val="single" w:sz="4" w:space="0" w:color="auto"/>
              <w:right w:val="single" w:sz="4" w:space="0" w:color="000000"/>
            </w:tcBorders>
            <w:shd w:val="clear" w:color="auto" w:fill="7AA9C7"/>
            <w:vAlign w:val="center"/>
          </w:tcPr>
          <w:p w14:paraId="3681094A"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lastRenderedPageBreak/>
              <w:t>Atitikimo lygis</w:t>
            </w:r>
          </w:p>
        </w:tc>
        <w:tc>
          <w:tcPr>
            <w:tcW w:w="7087" w:type="dxa"/>
            <w:tcBorders>
              <w:top w:val="single" w:sz="4" w:space="0" w:color="000000"/>
              <w:left w:val="single" w:sz="4" w:space="0" w:color="000000"/>
              <w:bottom w:val="single" w:sz="4" w:space="0" w:color="auto"/>
              <w:right w:val="single" w:sz="4" w:space="0" w:color="000000"/>
            </w:tcBorders>
            <w:shd w:val="clear" w:color="auto" w:fill="7AA9C7"/>
            <w:vAlign w:val="center"/>
          </w:tcPr>
          <w:p w14:paraId="0F4E3C2B"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Aprašymas</w:t>
            </w:r>
          </w:p>
        </w:tc>
        <w:tc>
          <w:tcPr>
            <w:tcW w:w="1276" w:type="dxa"/>
            <w:tcBorders>
              <w:top w:val="single" w:sz="4" w:space="0" w:color="000000"/>
              <w:left w:val="single" w:sz="4" w:space="0" w:color="000000"/>
              <w:bottom w:val="single" w:sz="4" w:space="0" w:color="auto"/>
              <w:right w:val="single" w:sz="4" w:space="0" w:color="000000"/>
            </w:tcBorders>
            <w:shd w:val="clear" w:color="auto" w:fill="7AA9C7"/>
            <w:vAlign w:val="center"/>
          </w:tcPr>
          <w:p w14:paraId="476700C2"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Skiriami balai</w:t>
            </w:r>
          </w:p>
        </w:tc>
      </w:tr>
      <w:tr w:rsidR="00B6141F" w:rsidRPr="00B6141F" w14:paraId="64322498" w14:textId="77777777" w:rsidTr="00095753">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rPr>
          <w:trHeight w:val="736"/>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BCAC1A7" w14:textId="77777777" w:rsidR="00B6141F" w:rsidRPr="00B6141F" w:rsidRDefault="00B6141F" w:rsidP="00B6141F">
            <w:pPr>
              <w:spacing w:after="0"/>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Aukštas (100%)</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C73F378" w14:textId="77777777" w:rsidR="00B6141F" w:rsidRPr="00B6141F" w:rsidRDefault="00B6141F" w:rsidP="00B6141F">
            <w:pPr>
              <w:spacing w:after="0"/>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 xml:space="preserve">Pateiktas išsamus ir aiškus paslaugų teikimo procesas. Aprašomi konkretūs keturi pagrindiniai etapai (inicijavimas, vykdymas, kontrolė, užbaigimas). Nurodyti </w:t>
            </w:r>
            <w:r w:rsidRPr="00B6141F">
              <w:rPr>
                <w:rFonts w:ascii="Calibri" w:eastAsia="Times New Roman" w:hAnsi="Calibri" w:cs="Calibri"/>
                <w:sz w:val="20"/>
                <w:szCs w:val="20"/>
                <w:lang w:eastAsia="en-US"/>
              </w:rPr>
              <w:lastRenderedPageBreak/>
              <w:t>konkretūs darbų terminai, atsakingi asmenys, kontrolės taškai ir priemonės (pvz., naudojama JIRA ir SharePoint).</w:t>
            </w:r>
          </w:p>
        </w:tc>
        <w:tc>
          <w:tcPr>
            <w:tcW w:w="1276" w:type="dxa"/>
            <w:tcBorders>
              <w:top w:val="single" w:sz="4" w:space="0" w:color="auto"/>
              <w:left w:val="single" w:sz="4" w:space="0" w:color="auto"/>
              <w:bottom w:val="single" w:sz="4" w:space="0" w:color="auto"/>
              <w:right w:val="single" w:sz="4" w:space="0" w:color="auto"/>
            </w:tcBorders>
            <w:vAlign w:val="center"/>
          </w:tcPr>
          <w:p w14:paraId="4750073A" w14:textId="77777777" w:rsidR="00B6141F" w:rsidRPr="00B6141F" w:rsidRDefault="00B6141F" w:rsidP="00B6141F">
            <w:pPr>
              <w:spacing w:after="0"/>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lastRenderedPageBreak/>
              <w:t>18</w:t>
            </w:r>
          </w:p>
        </w:tc>
      </w:tr>
      <w:tr w:rsidR="00B6141F" w:rsidRPr="00B6141F" w14:paraId="30D0B51E" w14:textId="77777777" w:rsidTr="00095753">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rPr>
          <w:trHeight w:val="684"/>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B2C3F7" w14:textId="77777777" w:rsidR="00B6141F" w:rsidRPr="00B6141F" w:rsidRDefault="00B6141F" w:rsidP="00B6141F">
            <w:pPr>
              <w:spacing w:after="0"/>
              <w:ind w:firstLine="2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Vidutinis (50%)</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F14D862" w14:textId="77777777" w:rsidR="00B6141F" w:rsidRPr="00B6141F" w:rsidRDefault="00B6141F" w:rsidP="00B6141F">
            <w:pPr>
              <w:spacing w:after="0"/>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Aprašyti pagrindiniai proceso etapai (inicijavimas, vykdymas, kontrolė, užbaigimas), tačiau trūksta išsamumo. Kontrolės taškai ar priemonės aprašyti bendrais bruožais. Terminai arba atsakomybės neaiškūs arba pateikti paviršutiniškai.</w:t>
            </w:r>
          </w:p>
        </w:tc>
        <w:tc>
          <w:tcPr>
            <w:tcW w:w="1276" w:type="dxa"/>
            <w:tcBorders>
              <w:top w:val="single" w:sz="4" w:space="0" w:color="auto"/>
              <w:left w:val="single" w:sz="4" w:space="0" w:color="auto"/>
              <w:bottom w:val="single" w:sz="4" w:space="0" w:color="auto"/>
              <w:right w:val="single" w:sz="4" w:space="0" w:color="auto"/>
            </w:tcBorders>
            <w:vAlign w:val="center"/>
          </w:tcPr>
          <w:p w14:paraId="6DBE18F7" w14:textId="77777777" w:rsidR="00B6141F" w:rsidRPr="00B6141F" w:rsidRDefault="00B6141F" w:rsidP="00B6141F">
            <w:pPr>
              <w:spacing w:after="0"/>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9</w:t>
            </w:r>
          </w:p>
        </w:tc>
      </w:tr>
      <w:tr w:rsidR="00B6141F" w:rsidRPr="00B6141F" w14:paraId="788E5750" w14:textId="77777777" w:rsidTr="00095753">
        <w:tblPrEx>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rPr>
          <w:trHeight w:val="567"/>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1C0FD44" w14:textId="77777777" w:rsidR="00B6141F" w:rsidRPr="00B6141F" w:rsidRDefault="00B6141F" w:rsidP="00B6141F">
            <w:pPr>
              <w:spacing w:after="0"/>
              <w:ind w:firstLine="21"/>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Žemas (0%)</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3C0EA79" w14:textId="77777777" w:rsidR="00B6141F" w:rsidRPr="00B6141F" w:rsidRDefault="00B6141F" w:rsidP="00B6141F">
            <w:pPr>
              <w:spacing w:after="0"/>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Paslaugų teikimo procesas neaprašytas arba pateiktas paviršutiniškai. Nepateikti konkretūs procesų etapai, kontrolės taškai ir atsakingi asmenys. Informacija nėra susijusi su BPIS kūrimo ar diegimo kontekstu.</w:t>
            </w:r>
          </w:p>
        </w:tc>
        <w:tc>
          <w:tcPr>
            <w:tcW w:w="1276" w:type="dxa"/>
            <w:tcBorders>
              <w:top w:val="single" w:sz="4" w:space="0" w:color="auto"/>
              <w:left w:val="single" w:sz="4" w:space="0" w:color="auto"/>
              <w:bottom w:val="single" w:sz="4" w:space="0" w:color="auto"/>
              <w:right w:val="single" w:sz="4" w:space="0" w:color="auto"/>
            </w:tcBorders>
            <w:vAlign w:val="center"/>
          </w:tcPr>
          <w:p w14:paraId="4AF01CD1" w14:textId="77777777" w:rsidR="00B6141F" w:rsidRPr="00B6141F" w:rsidRDefault="00B6141F" w:rsidP="00B6141F">
            <w:pPr>
              <w:spacing w:after="0"/>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w:t>
            </w:r>
          </w:p>
        </w:tc>
      </w:tr>
    </w:tbl>
    <w:p w14:paraId="07B88CA8" w14:textId="327F8485" w:rsidR="00B6141F" w:rsidRDefault="00B6141F" w:rsidP="00B6141F">
      <w:pPr>
        <w:spacing w:after="0" w:line="240" w:lineRule="auto"/>
        <w:jc w:val="both"/>
        <w:rPr>
          <w:rFonts w:ascii="Calibri" w:eastAsia="Times New Roman" w:hAnsi="Calibri" w:cs="Calibri"/>
          <w:bCs/>
          <w:sz w:val="20"/>
          <w:szCs w:val="20"/>
          <w:lang w:eastAsia="en-US"/>
        </w:rPr>
      </w:pPr>
    </w:p>
    <w:p w14:paraId="610BC359" w14:textId="1B520FCA" w:rsidR="003702F7" w:rsidRDefault="003702F7" w:rsidP="00B6141F">
      <w:pPr>
        <w:spacing w:after="0" w:line="240" w:lineRule="auto"/>
        <w:jc w:val="both"/>
        <w:rPr>
          <w:rFonts w:ascii="Calibri" w:eastAsia="Times New Roman" w:hAnsi="Calibri" w:cs="Calibri"/>
          <w:bCs/>
          <w:sz w:val="20"/>
          <w:szCs w:val="20"/>
          <w:lang w:eastAsia="en-US"/>
        </w:rPr>
      </w:pPr>
    </w:p>
    <w:p w14:paraId="363485C9" w14:textId="77777777" w:rsidR="003702F7" w:rsidRPr="00B6141F" w:rsidRDefault="003702F7" w:rsidP="00B6141F">
      <w:pPr>
        <w:spacing w:after="0" w:line="240" w:lineRule="auto"/>
        <w:jc w:val="both"/>
        <w:rPr>
          <w:rFonts w:ascii="Calibri" w:eastAsia="Times New Roman" w:hAnsi="Calibri" w:cs="Calibri"/>
          <w:bCs/>
          <w:sz w:val="20"/>
          <w:szCs w:val="20"/>
          <w:lang w:eastAsia="en-US"/>
        </w:rPr>
      </w:pPr>
    </w:p>
    <w:p w14:paraId="4DF8AE6C" w14:textId="3A030BF1" w:rsidR="00B6141F" w:rsidRDefault="003702F7" w:rsidP="00B6141F">
      <w:pPr>
        <w:spacing w:after="0" w:line="240" w:lineRule="auto"/>
        <w:jc w:val="both"/>
        <w:rPr>
          <w:rFonts w:ascii="Calibri" w:eastAsia="Times New Roman" w:hAnsi="Calibri" w:cs="Calibri"/>
          <w:sz w:val="20"/>
          <w:szCs w:val="20"/>
          <w:lang w:eastAsia="en-US"/>
        </w:rPr>
      </w:pPr>
      <w:r>
        <w:rPr>
          <w:rFonts w:ascii="Calibri" w:eastAsia="Times New Roman" w:hAnsi="Calibri" w:cs="Calibri"/>
          <w:sz w:val="20"/>
          <w:szCs w:val="20"/>
          <w:lang w:eastAsia="en-US"/>
        </w:rPr>
        <w:t>9</w:t>
      </w:r>
      <w:r w:rsidR="00B6141F" w:rsidRPr="00B6141F">
        <w:rPr>
          <w:rFonts w:ascii="Calibri" w:eastAsia="Times New Roman" w:hAnsi="Calibri" w:cs="Calibri"/>
          <w:sz w:val="20"/>
          <w:szCs w:val="20"/>
          <w:lang w:eastAsia="en-US"/>
        </w:rPr>
        <w:t xml:space="preserve">. </w:t>
      </w:r>
      <w:r w:rsidR="00B6141F" w:rsidRPr="00B6141F">
        <w:rPr>
          <w:rFonts w:ascii="Calibri" w:eastAsia="Times New Roman" w:hAnsi="Calibri" w:cs="Calibri"/>
          <w:b/>
          <w:bCs/>
          <w:sz w:val="20"/>
          <w:szCs w:val="20"/>
          <w:u w:val="single"/>
          <w:lang w:eastAsia="en-US"/>
        </w:rPr>
        <w:t>Ketvirtas kriterijus.</w:t>
      </w:r>
      <w:r w:rsidRPr="003702F7">
        <w:rPr>
          <w:rFonts w:ascii="Calibri" w:eastAsia="Times New Roman" w:hAnsi="Calibri" w:cs="Calibri"/>
          <w:sz w:val="20"/>
          <w:szCs w:val="20"/>
          <w:lang w:eastAsia="en-US"/>
        </w:rPr>
        <w:t xml:space="preserve"> Socialinis kokybės kriterijus (T</w:t>
      </w:r>
      <w:r w:rsidRPr="003702F7">
        <w:rPr>
          <w:rFonts w:ascii="Calibri" w:eastAsia="Times New Roman" w:hAnsi="Calibri" w:cs="Calibri"/>
          <w:sz w:val="20"/>
          <w:szCs w:val="20"/>
          <w:vertAlign w:val="subscript"/>
          <w:lang w:eastAsia="en-US"/>
        </w:rPr>
        <w:t>3</w:t>
      </w:r>
      <w:r w:rsidRPr="003702F7">
        <w:rPr>
          <w:rFonts w:ascii="Calibri" w:eastAsia="Times New Roman" w:hAnsi="Calibri" w:cs="Calibri"/>
          <w:sz w:val="20"/>
          <w:szCs w:val="20"/>
          <w:lang w:eastAsia="en-US"/>
        </w:rPr>
        <w:t>)</w:t>
      </w:r>
      <w:r>
        <w:rPr>
          <w:rFonts w:ascii="Calibri" w:eastAsia="Times New Roman" w:hAnsi="Calibri" w:cs="Calibri"/>
          <w:sz w:val="20"/>
          <w:szCs w:val="20"/>
          <w:lang w:eastAsia="en-US"/>
        </w:rPr>
        <w:t>.</w:t>
      </w:r>
    </w:p>
    <w:p w14:paraId="21EDF03F" w14:textId="77777777" w:rsidR="003702F7" w:rsidRPr="00B6141F" w:rsidRDefault="003702F7" w:rsidP="00B6141F">
      <w:pPr>
        <w:spacing w:after="0" w:line="240" w:lineRule="auto"/>
        <w:jc w:val="both"/>
        <w:rPr>
          <w:rFonts w:ascii="Calibri" w:eastAsia="Times New Roman" w:hAnsi="Calibri" w:cs="Calibri"/>
          <w:sz w:val="20"/>
          <w:szCs w:val="20"/>
          <w:lang w:eastAsia="en-US"/>
        </w:rPr>
      </w:pPr>
    </w:p>
    <w:p w14:paraId="58483136" w14:textId="4026769B" w:rsidR="00B6141F" w:rsidRDefault="003702F7" w:rsidP="00B6141F">
      <w:pPr>
        <w:spacing w:after="0" w:line="240" w:lineRule="auto"/>
        <w:jc w:val="both"/>
        <w:rPr>
          <w:rFonts w:ascii="Calibri" w:eastAsia="Times New Roman" w:hAnsi="Calibri" w:cs="Calibri"/>
          <w:sz w:val="20"/>
          <w:szCs w:val="20"/>
          <w:lang w:eastAsia="en-US"/>
        </w:rPr>
      </w:pPr>
      <w:r>
        <w:rPr>
          <w:rFonts w:ascii="Calibri" w:eastAsia="Times New Roman" w:hAnsi="Calibri" w:cs="Calibri"/>
          <w:sz w:val="20"/>
          <w:szCs w:val="20"/>
          <w:lang w:eastAsia="en-US"/>
        </w:rPr>
        <w:t>9</w:t>
      </w:r>
      <w:r w:rsidR="00B6141F" w:rsidRPr="00B6141F">
        <w:rPr>
          <w:rFonts w:ascii="Calibri" w:eastAsia="Times New Roman" w:hAnsi="Calibri" w:cs="Calibri"/>
          <w:sz w:val="20"/>
          <w:szCs w:val="20"/>
          <w:lang w:eastAsia="en-US"/>
        </w:rPr>
        <w:t>.1. Ketvirtojo kriterijaus (T</w:t>
      </w:r>
      <w:r w:rsidR="00B6141F" w:rsidRPr="00B6141F">
        <w:rPr>
          <w:rFonts w:ascii="Calibri" w:eastAsia="Times New Roman" w:hAnsi="Calibri" w:cs="Calibri"/>
          <w:sz w:val="20"/>
          <w:szCs w:val="20"/>
          <w:vertAlign w:val="subscript"/>
          <w:lang w:eastAsia="en-US"/>
        </w:rPr>
        <w:t>3</w:t>
      </w:r>
      <w:r w:rsidR="00B6141F" w:rsidRPr="00B6141F">
        <w:rPr>
          <w:rFonts w:ascii="Calibri" w:eastAsia="Times New Roman" w:hAnsi="Calibri" w:cs="Calibri"/>
          <w:sz w:val="20"/>
          <w:szCs w:val="20"/>
          <w:lang w:eastAsia="en-US"/>
        </w:rPr>
        <w:t>) „Socialinis kokybės kriterijus“, balai bus skiriami taip:</w:t>
      </w:r>
    </w:p>
    <w:p w14:paraId="1EA0EA5C" w14:textId="77777777" w:rsidR="003702F7" w:rsidRPr="00B6141F" w:rsidRDefault="003702F7" w:rsidP="00B6141F">
      <w:pPr>
        <w:spacing w:after="0" w:line="240" w:lineRule="auto"/>
        <w:jc w:val="both"/>
        <w:rPr>
          <w:rFonts w:ascii="Calibri" w:eastAsia="Times New Roman" w:hAnsi="Calibri" w:cs="Calibri"/>
          <w:sz w:val="20"/>
          <w:szCs w:val="20"/>
          <w:lang w:eastAsia="en-US"/>
        </w:rPr>
      </w:pPr>
    </w:p>
    <w:tbl>
      <w:tblPr>
        <w:tblW w:w="9918" w:type="dxa"/>
        <w:tblInd w:w="-5" w:type="dxa"/>
        <w:tblCellMar>
          <w:left w:w="0" w:type="dxa"/>
          <w:right w:w="0" w:type="dxa"/>
        </w:tblCellMar>
        <w:tblLook w:val="04A0" w:firstRow="1" w:lastRow="0" w:firstColumn="1" w:lastColumn="0" w:noHBand="0" w:noVBand="1"/>
      </w:tblPr>
      <w:tblGrid>
        <w:gridCol w:w="8217"/>
        <w:gridCol w:w="1701"/>
      </w:tblGrid>
      <w:tr w:rsidR="00B6141F" w:rsidRPr="00B6141F" w14:paraId="7F605975" w14:textId="77777777" w:rsidTr="00B6141F">
        <w:trPr>
          <w:cantSplit/>
          <w:tblHeader/>
        </w:trPr>
        <w:tc>
          <w:tcPr>
            <w:tcW w:w="8217" w:type="dxa"/>
            <w:tcBorders>
              <w:top w:val="single" w:sz="8" w:space="0" w:color="000000"/>
              <w:left w:val="single" w:sz="8" w:space="0" w:color="000000"/>
              <w:bottom w:val="single" w:sz="8" w:space="0" w:color="000000"/>
              <w:right w:val="single" w:sz="8" w:space="0" w:color="000000"/>
            </w:tcBorders>
            <w:shd w:val="clear" w:color="auto" w:fill="7AA9C7"/>
            <w:tcMar>
              <w:top w:w="0" w:type="dxa"/>
              <w:left w:w="108" w:type="dxa"/>
              <w:bottom w:w="0" w:type="dxa"/>
              <w:right w:w="108" w:type="dxa"/>
            </w:tcMar>
            <w:vAlign w:val="center"/>
            <w:hideMark/>
          </w:tcPr>
          <w:p w14:paraId="6494C57F" w14:textId="77777777" w:rsidR="00B6141F" w:rsidRPr="00B6141F" w:rsidRDefault="00B6141F" w:rsidP="00B6141F">
            <w:pPr>
              <w:spacing w:after="0" w:line="240" w:lineRule="auto"/>
              <w:jc w:val="center"/>
              <w:rPr>
                <w:rFonts w:ascii="Calibri" w:eastAsia="Times New Roman" w:hAnsi="Calibri" w:cs="Calibri"/>
                <w:b/>
                <w:bCs/>
                <w:color w:val="FFFFFF"/>
                <w:sz w:val="20"/>
                <w:szCs w:val="20"/>
                <w:lang w:eastAsia="en-US"/>
              </w:rPr>
            </w:pPr>
            <w:r w:rsidRPr="00B6141F">
              <w:rPr>
                <w:rFonts w:ascii="Calibri" w:eastAsia="Times New Roman" w:hAnsi="Calibri" w:cs="Calibri"/>
                <w:b/>
                <w:bCs/>
                <w:color w:val="FFFFFF"/>
                <w:sz w:val="20"/>
                <w:szCs w:val="20"/>
                <w:lang w:eastAsia="en-US"/>
              </w:rPr>
              <w:t>Vertinimo kriterijai</w:t>
            </w:r>
          </w:p>
        </w:tc>
        <w:tc>
          <w:tcPr>
            <w:tcW w:w="1701" w:type="dxa"/>
            <w:tcBorders>
              <w:top w:val="single" w:sz="8" w:space="0" w:color="000000"/>
              <w:left w:val="nil"/>
              <w:bottom w:val="single" w:sz="8" w:space="0" w:color="000000"/>
              <w:right w:val="single" w:sz="8" w:space="0" w:color="000000"/>
            </w:tcBorders>
            <w:shd w:val="clear" w:color="auto" w:fill="7AA9C7"/>
            <w:vAlign w:val="center"/>
          </w:tcPr>
          <w:p w14:paraId="3A699405" w14:textId="77777777" w:rsidR="00B6141F" w:rsidRPr="00B6141F" w:rsidRDefault="00B6141F" w:rsidP="00B6141F">
            <w:pPr>
              <w:spacing w:after="0" w:line="240" w:lineRule="auto"/>
              <w:jc w:val="center"/>
              <w:rPr>
                <w:rFonts w:ascii="Calibri" w:eastAsia="Times New Roman" w:hAnsi="Calibri" w:cs="Calibri"/>
                <w:b/>
                <w:bCs/>
                <w:color w:val="FFFFFF"/>
                <w:sz w:val="20"/>
                <w:szCs w:val="20"/>
                <w:lang w:eastAsia="en-US"/>
              </w:rPr>
            </w:pPr>
            <w:r w:rsidRPr="00B6141F">
              <w:rPr>
                <w:rFonts w:ascii="Calibri" w:eastAsia="Times New Roman" w:hAnsi="Calibri" w:cs="Calibri"/>
                <w:b/>
                <w:bCs/>
                <w:color w:val="FFFFFF"/>
                <w:sz w:val="20"/>
                <w:szCs w:val="20"/>
                <w:lang w:eastAsia="en-US"/>
              </w:rPr>
              <w:t>Kokybės kriterijaus parametrui suteikiami balai</w:t>
            </w:r>
          </w:p>
        </w:tc>
      </w:tr>
      <w:tr w:rsidR="00B6141F" w:rsidRPr="00B6141F" w14:paraId="2DB4C2E7" w14:textId="77777777" w:rsidTr="00B6141F">
        <w:tc>
          <w:tcPr>
            <w:tcW w:w="9918" w:type="dxa"/>
            <w:gridSpan w:val="2"/>
            <w:tcBorders>
              <w:top w:val="single" w:sz="8" w:space="0" w:color="000000"/>
              <w:left w:val="single" w:sz="4" w:space="0" w:color="auto"/>
              <w:bottom w:val="single" w:sz="8" w:space="0" w:color="000000"/>
              <w:right w:val="single" w:sz="8" w:space="0" w:color="000000"/>
            </w:tcBorders>
            <w:shd w:val="clear" w:color="auto" w:fill="F2F2F2"/>
            <w:tcMar>
              <w:top w:w="0" w:type="dxa"/>
              <w:left w:w="108" w:type="dxa"/>
              <w:bottom w:w="0" w:type="dxa"/>
              <w:right w:w="108" w:type="dxa"/>
            </w:tcMar>
          </w:tcPr>
          <w:p w14:paraId="2E54CEF2" w14:textId="77777777" w:rsidR="00B6141F" w:rsidRPr="00B6141F" w:rsidRDefault="00B6141F" w:rsidP="00B6141F">
            <w:pPr>
              <w:spacing w:after="0" w:line="240" w:lineRule="auto"/>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Papildomos sveikatos priežiūros garantijos</w:t>
            </w:r>
          </w:p>
          <w:p w14:paraId="0693F40E" w14:textId="77777777" w:rsidR="00B6141F" w:rsidRPr="00B6141F" w:rsidRDefault="00B6141F" w:rsidP="00B6141F">
            <w:pPr>
              <w:spacing w:after="0" w:line="240" w:lineRule="auto"/>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Tikslas: užtikrinti, kad darbuotojai gautų ne tik privalomą sveikatos draudimą, bet ir papildomas sveikatos priežiūros paslaugas, kurios didintų jų darbo našumą ir gerovę.</w:t>
            </w:r>
          </w:p>
          <w:p w14:paraId="75068444" w14:textId="77777777" w:rsidR="00B6141F" w:rsidRPr="00B6141F" w:rsidRDefault="00B6141F" w:rsidP="00B6141F">
            <w:pPr>
              <w:spacing w:after="0" w:line="240" w:lineRule="auto"/>
              <w:jc w:val="both"/>
              <w:rPr>
                <w:rFonts w:ascii="Calibri" w:eastAsia="Times New Roman" w:hAnsi="Calibri" w:cs="Calibri"/>
                <w:i/>
                <w:iCs/>
                <w:sz w:val="20"/>
                <w:szCs w:val="20"/>
                <w:lang w:eastAsia="en-US"/>
              </w:rPr>
            </w:pPr>
          </w:p>
          <w:p w14:paraId="160D13F9" w14:textId="77777777" w:rsidR="00B6141F" w:rsidRPr="00B6141F" w:rsidRDefault="00B6141F" w:rsidP="00B6141F">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sveikatos priežiūros paslaugos:</w:t>
            </w:r>
          </w:p>
          <w:p w14:paraId="0EC40742"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Dažnesni nei priklauso pagal teisės aktus sveikatos patikrinimai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organizuojami darbdavio arba finansuojami individualiai, siekiant užtikrinti darbuotojų sveikatos prevenciją.</w:t>
            </w:r>
          </w:p>
          <w:p w14:paraId="1157339D"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Psichologinės pagalbos programa / streso valdymo kursai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apima psichologo konsultacijas, emocinės gerovės mokymus, perdegimo prevenciją.</w:t>
            </w:r>
          </w:p>
          <w:p w14:paraId="5963D032"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Fizinės sveikatos programos</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sporto klubo abonementai, individualūs treniruoklių salės planai ar darbo vietoje organizuojamos sveikatingumo programos.</w:t>
            </w:r>
          </w:p>
          <w:p w14:paraId="6536F6E9"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4"/>
                <w:szCs w:val="20"/>
              </w:rPr>
            </w:pPr>
            <w:r w:rsidRPr="00B6141F">
              <w:rPr>
                <w:rFonts w:ascii="Calibri" w:eastAsia="Times New Roman" w:hAnsi="Calibri" w:cs="Calibri"/>
                <w:b/>
                <w:bCs/>
                <w:sz w:val="20"/>
                <w:szCs w:val="20"/>
              </w:rPr>
              <w:t>Medicininė pagalba užsienyje komandiruočių metu</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apdrausta medicininė pagalba darbuotojui, esant užsienyje.</w:t>
            </w:r>
          </w:p>
          <w:p w14:paraId="08AB464E"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Kita</w:t>
            </w:r>
            <w:r w:rsidRPr="00B6141F">
              <w:rPr>
                <w:rFonts w:ascii="Calibri" w:eastAsia="Times New Roman" w:hAnsi="Calibri" w:cs="Calibri"/>
                <w:sz w:val="20"/>
                <w:szCs w:val="20"/>
              </w:rPr>
              <w:t xml:space="preserve"> </w:t>
            </w:r>
            <w:r w:rsidRPr="00B6141F">
              <w:rPr>
                <w:rFonts w:ascii="Calibri" w:eastAsia="Times New Roman" w:hAnsi="Calibri" w:cs="Calibri"/>
                <w:i/>
                <w:iCs/>
                <w:sz w:val="20"/>
                <w:szCs w:val="20"/>
              </w:rPr>
              <w:t>(tiekėjas privalo nurodyti ir pagrįsti, kaip ši paslauga prisideda prie darbuotojų sveikatos gerovės).</w:t>
            </w:r>
          </w:p>
        </w:tc>
      </w:tr>
      <w:tr w:rsidR="00B6141F" w:rsidRPr="00B6141F" w14:paraId="1CBD7C51"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0AA5E3F9"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tiekėjas siūlo bent 4 iš šių papildomų sveikatos priežiūros paslaugų.</w:t>
            </w:r>
          </w:p>
        </w:tc>
        <w:tc>
          <w:tcPr>
            <w:tcW w:w="1701" w:type="dxa"/>
            <w:tcBorders>
              <w:top w:val="single" w:sz="8" w:space="0" w:color="000000"/>
              <w:left w:val="nil"/>
              <w:bottom w:val="single" w:sz="8" w:space="0" w:color="000000"/>
              <w:right w:val="single" w:sz="8" w:space="0" w:color="000000"/>
            </w:tcBorders>
            <w:vAlign w:val="center"/>
          </w:tcPr>
          <w:p w14:paraId="192788F2"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1</w:t>
            </w:r>
          </w:p>
        </w:tc>
      </w:tr>
      <w:tr w:rsidR="00B6141F" w:rsidRPr="00B6141F" w14:paraId="20E326D3"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2C56DF15"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tiekėjas siūlo bent 3 iš šių papildomų paslaugų.</w:t>
            </w:r>
          </w:p>
        </w:tc>
        <w:tc>
          <w:tcPr>
            <w:tcW w:w="1701" w:type="dxa"/>
            <w:tcBorders>
              <w:top w:val="single" w:sz="8" w:space="0" w:color="000000"/>
              <w:left w:val="nil"/>
              <w:bottom w:val="single" w:sz="8" w:space="0" w:color="000000"/>
              <w:right w:val="single" w:sz="8" w:space="0" w:color="000000"/>
            </w:tcBorders>
            <w:vAlign w:val="center"/>
          </w:tcPr>
          <w:p w14:paraId="1BB8F030"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0,7</w:t>
            </w:r>
          </w:p>
        </w:tc>
      </w:tr>
      <w:tr w:rsidR="00B6141F" w:rsidRPr="00B6141F" w14:paraId="2C1054A2"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455527C5"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tiekėjas siūlo bent 2 iš šių papildomų paslaugų.</w:t>
            </w:r>
          </w:p>
        </w:tc>
        <w:tc>
          <w:tcPr>
            <w:tcW w:w="1701" w:type="dxa"/>
            <w:tcBorders>
              <w:top w:val="single" w:sz="8" w:space="0" w:color="000000"/>
              <w:left w:val="nil"/>
              <w:bottom w:val="single" w:sz="8" w:space="0" w:color="000000"/>
              <w:right w:val="single" w:sz="8" w:space="0" w:color="000000"/>
            </w:tcBorders>
            <w:vAlign w:val="center"/>
          </w:tcPr>
          <w:p w14:paraId="6EE39677"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0,5</w:t>
            </w:r>
          </w:p>
        </w:tc>
      </w:tr>
      <w:tr w:rsidR="00B6141F" w:rsidRPr="00B6141F" w14:paraId="0F3601E8"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098B9901"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tiekėjas siūlo bent 1 iš šių papildomų paslaugų.</w:t>
            </w:r>
          </w:p>
        </w:tc>
        <w:tc>
          <w:tcPr>
            <w:tcW w:w="1701" w:type="dxa"/>
            <w:tcBorders>
              <w:top w:val="single" w:sz="8" w:space="0" w:color="000000"/>
              <w:left w:val="nil"/>
              <w:bottom w:val="single" w:sz="8" w:space="0" w:color="000000"/>
              <w:right w:val="single" w:sz="8" w:space="0" w:color="000000"/>
            </w:tcBorders>
            <w:vAlign w:val="center"/>
          </w:tcPr>
          <w:p w14:paraId="4B798026"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0,3</w:t>
            </w:r>
          </w:p>
        </w:tc>
      </w:tr>
      <w:tr w:rsidR="00B6141F" w:rsidRPr="00B6141F" w14:paraId="0392A378"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25F3DB6D"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papildomų sveikatos garantijų nėra.</w:t>
            </w:r>
          </w:p>
        </w:tc>
        <w:tc>
          <w:tcPr>
            <w:tcW w:w="1701" w:type="dxa"/>
            <w:tcBorders>
              <w:top w:val="single" w:sz="8" w:space="0" w:color="000000"/>
              <w:left w:val="nil"/>
              <w:bottom w:val="single" w:sz="8" w:space="0" w:color="000000"/>
              <w:right w:val="single" w:sz="8" w:space="0" w:color="000000"/>
            </w:tcBorders>
            <w:vAlign w:val="center"/>
          </w:tcPr>
          <w:p w14:paraId="1735BCA4"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w:t>
            </w:r>
          </w:p>
        </w:tc>
      </w:tr>
      <w:tr w:rsidR="00B6141F" w:rsidRPr="00B6141F" w14:paraId="19BFA748" w14:textId="77777777" w:rsidTr="00B6141F">
        <w:tc>
          <w:tcPr>
            <w:tcW w:w="9918" w:type="dxa"/>
            <w:gridSpan w:val="2"/>
            <w:tcBorders>
              <w:top w:val="single" w:sz="8" w:space="0" w:color="000000"/>
              <w:left w:val="single" w:sz="4" w:space="0" w:color="auto"/>
              <w:bottom w:val="single" w:sz="8" w:space="0" w:color="000000"/>
              <w:right w:val="single" w:sz="8" w:space="0" w:color="000000"/>
            </w:tcBorders>
            <w:shd w:val="clear" w:color="auto" w:fill="FFF2CC"/>
            <w:tcMar>
              <w:top w:w="0" w:type="dxa"/>
              <w:left w:w="108" w:type="dxa"/>
              <w:bottom w:w="0" w:type="dxa"/>
              <w:right w:w="108" w:type="dxa"/>
            </w:tcMar>
          </w:tcPr>
          <w:p w14:paraId="2B95D570"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Pastabos:</w:t>
            </w:r>
          </w:p>
          <w:p w14:paraId="2E29EEEC" w14:textId="77777777" w:rsidR="00B6141F" w:rsidRPr="00B6141F" w:rsidRDefault="00B6141F" w:rsidP="00B6141F">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Tiekėjai privalo pateikti įrodymus – patvirtintą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r w:rsidR="00B6141F" w:rsidRPr="00B6141F" w14:paraId="3052E25A" w14:textId="77777777" w:rsidTr="00B6141F">
        <w:tc>
          <w:tcPr>
            <w:tcW w:w="9918" w:type="dxa"/>
            <w:gridSpan w:val="2"/>
            <w:tcBorders>
              <w:top w:val="single" w:sz="8" w:space="0" w:color="000000"/>
              <w:left w:val="single" w:sz="4" w:space="0" w:color="auto"/>
              <w:bottom w:val="single" w:sz="8" w:space="0" w:color="000000"/>
              <w:right w:val="single" w:sz="8" w:space="0" w:color="000000"/>
            </w:tcBorders>
            <w:shd w:val="clear" w:color="auto" w:fill="F2F2F2"/>
            <w:tcMar>
              <w:top w:w="0" w:type="dxa"/>
              <w:left w:w="108" w:type="dxa"/>
              <w:bottom w:w="0" w:type="dxa"/>
              <w:right w:w="108" w:type="dxa"/>
            </w:tcMar>
          </w:tcPr>
          <w:p w14:paraId="68813CEF" w14:textId="77777777" w:rsidR="00B6141F" w:rsidRPr="00B6141F" w:rsidRDefault="00B6141F" w:rsidP="00B6141F">
            <w:pPr>
              <w:spacing w:after="0" w:line="240" w:lineRule="auto"/>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Šeimos ir darbo įsipareigojimų derinimo priemonės</w:t>
            </w:r>
          </w:p>
          <w:p w14:paraId="410B9D7A" w14:textId="77777777" w:rsidR="00B6141F" w:rsidRPr="00B6141F" w:rsidRDefault="00B6141F" w:rsidP="00B6141F">
            <w:pPr>
              <w:spacing w:after="0" w:line="240" w:lineRule="auto"/>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Tikslas: skatinti tiekėjus siūlyti papildomas gerovės programas darbuotojams, kad būtų mažinamas perdegimo ir streso lygis bei didinama darbo efektyvumo kokybė.</w:t>
            </w:r>
          </w:p>
          <w:p w14:paraId="75A52670" w14:textId="77777777" w:rsidR="00B6141F" w:rsidRPr="00B6141F" w:rsidRDefault="00B6141F" w:rsidP="00B6141F">
            <w:pPr>
              <w:spacing w:after="0" w:line="240" w:lineRule="auto"/>
              <w:jc w:val="both"/>
              <w:rPr>
                <w:rFonts w:ascii="Calibri" w:eastAsia="Times New Roman" w:hAnsi="Calibri" w:cs="Calibri"/>
                <w:i/>
                <w:iCs/>
                <w:sz w:val="20"/>
                <w:szCs w:val="20"/>
                <w:lang w:eastAsia="en-US"/>
              </w:rPr>
            </w:pPr>
          </w:p>
          <w:p w14:paraId="5BC07DB6" w14:textId="77777777" w:rsidR="00B6141F" w:rsidRPr="00B6141F" w:rsidRDefault="00B6141F" w:rsidP="00B6141F">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naudos:</w:t>
            </w:r>
          </w:p>
          <w:p w14:paraId="02A3A608"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Papildomas atostogas</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bent 2 papildomos dienos per metus virš valstybės nustatytų minimalių atostogų.</w:t>
            </w:r>
          </w:p>
          <w:p w14:paraId="5B253E7F"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Lankstų darbo grafiką, lanksti darbo pradžia ir pabaiga</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leidžia darbuotojams pradėti ir baigti darbą skirtingu laiku, pritaikant jų gyvenimo ritmui. Lankstus darbo grafikas tai nėra galimybė dirbti nuotoliu, t. y. galimybė pradėti sau patogiu laiku ir atitinkamai pabaigti patogiu laiku, o darbe būti nurodytomis valandomis, kurios nėra lanksčios, pvz. 9-16 val.</w:t>
            </w:r>
          </w:p>
          <w:p w14:paraId="3EDB73D1"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Nuotolinis darbas</w:t>
            </w:r>
            <w:r w:rsidRPr="00B6141F">
              <w:rPr>
                <w:rFonts w:ascii="Calibri" w:eastAsia="Times New Roman" w:hAnsi="Calibri" w:cs="Calibri"/>
                <w:sz w:val="20"/>
                <w:szCs w:val="20"/>
              </w:rPr>
              <w:t xml:space="preserve"> - galimybė pasirinkti dirbti nuotoliniu ar hibridiniu būdu, kai toks būdas nėra privalomas suteikti pagal teisės aktus.</w:t>
            </w:r>
          </w:p>
          <w:p w14:paraId="03F6F611"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lastRenderedPageBreak/>
              <w:t>Papildomos laisvos dienos sveikatai („</w:t>
            </w:r>
            <w:proofErr w:type="spellStart"/>
            <w:r w:rsidRPr="00B6141F">
              <w:rPr>
                <w:rFonts w:ascii="Calibri" w:eastAsia="Times New Roman" w:hAnsi="Calibri" w:cs="Calibri"/>
                <w:b/>
                <w:bCs/>
                <w:sz w:val="20"/>
                <w:szCs w:val="20"/>
              </w:rPr>
              <w:t>Wellness</w:t>
            </w:r>
            <w:proofErr w:type="spellEnd"/>
            <w:r w:rsidRPr="00B6141F">
              <w:rPr>
                <w:rFonts w:ascii="Calibri" w:eastAsia="Times New Roman" w:hAnsi="Calibri" w:cs="Calibri"/>
                <w:b/>
                <w:bCs/>
                <w:sz w:val="20"/>
                <w:szCs w:val="20"/>
              </w:rPr>
              <w:t xml:space="preserve"> </w:t>
            </w:r>
            <w:proofErr w:type="spellStart"/>
            <w:r w:rsidRPr="00B6141F">
              <w:rPr>
                <w:rFonts w:ascii="Calibri" w:eastAsia="Times New Roman" w:hAnsi="Calibri" w:cs="Calibri"/>
                <w:b/>
                <w:bCs/>
                <w:sz w:val="20"/>
                <w:szCs w:val="20"/>
              </w:rPr>
              <w:t>Days</w:t>
            </w:r>
            <w:proofErr w:type="spellEnd"/>
            <w:r w:rsidRPr="00B6141F">
              <w:rPr>
                <w:rFonts w:ascii="Calibri" w:eastAsia="Times New Roman" w:hAnsi="Calibri" w:cs="Calibri"/>
                <w:b/>
                <w:bCs/>
                <w:sz w:val="20"/>
                <w:szCs w:val="20"/>
              </w:rPr>
              <w:t>“) arba perdegimo prevencijai</w:t>
            </w:r>
            <w:r w:rsidRPr="00B6141F">
              <w:rPr>
                <w:rFonts w:ascii="Calibri" w:eastAsia="Times New Roman" w:hAnsi="Calibri" w:cs="Calibri"/>
                <w:sz w:val="20"/>
                <w:szCs w:val="20"/>
              </w:rPr>
              <w:t xml:space="preserve"> – </w:t>
            </w:r>
            <w:r w:rsidRPr="00B6141F">
              <w:rPr>
                <w:rFonts w:ascii="Calibri" w:eastAsia="Times New Roman" w:hAnsi="Calibri" w:cs="Calibri"/>
                <w:i/>
                <w:iCs/>
                <w:sz w:val="20"/>
                <w:szCs w:val="20"/>
              </w:rPr>
              <w:t>Tiekėjas suteikia darbuotojams bent dvi papildomas apmokamas laisvas dienas per metus, skirtas sveikatos ir gerovės palaikymui</w:t>
            </w:r>
            <w:r w:rsidRPr="00B6141F">
              <w:rPr>
                <w:rFonts w:ascii="Calibri" w:eastAsia="Times New Roman" w:hAnsi="Calibri" w:cs="Calibri"/>
                <w:sz w:val="20"/>
                <w:szCs w:val="20"/>
              </w:rPr>
              <w:t>.</w:t>
            </w:r>
          </w:p>
          <w:p w14:paraId="344A9530"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Subsidijuojamos vaikų priežiūros paslaugos</w:t>
            </w:r>
            <w:r w:rsidRPr="00B6141F">
              <w:rPr>
                <w:rFonts w:ascii="Calibri" w:eastAsia="Times New Roman" w:hAnsi="Calibri" w:cs="Calibri"/>
                <w:sz w:val="20"/>
                <w:szCs w:val="20"/>
              </w:rPr>
              <w:t xml:space="preserve"> darbuotojams, turintiems mažamečius vaikus.</w:t>
            </w:r>
          </w:p>
          <w:p w14:paraId="2C4A0FF5" w14:textId="77777777" w:rsidR="00B6141F" w:rsidRPr="00B6141F" w:rsidRDefault="00B6141F" w:rsidP="00B6141F">
            <w:pPr>
              <w:numPr>
                <w:ilvl w:val="0"/>
                <w:numId w:val="11"/>
              </w:numPr>
              <w:spacing w:after="0" w:line="240" w:lineRule="auto"/>
              <w:ind w:right="132"/>
              <w:contextualSpacing/>
              <w:jc w:val="both"/>
              <w:rPr>
                <w:rFonts w:ascii="Calibri" w:eastAsia="Times New Roman" w:hAnsi="Calibri" w:cs="Calibri"/>
                <w:sz w:val="20"/>
                <w:szCs w:val="20"/>
              </w:rPr>
            </w:pPr>
            <w:r w:rsidRPr="00B6141F">
              <w:rPr>
                <w:rFonts w:ascii="Calibri" w:eastAsia="Times New Roman" w:hAnsi="Calibri" w:cs="Calibri"/>
                <w:b/>
                <w:bCs/>
                <w:sz w:val="20"/>
                <w:szCs w:val="20"/>
              </w:rPr>
              <w:t>Kita</w:t>
            </w:r>
            <w:r w:rsidRPr="00B6141F">
              <w:rPr>
                <w:rFonts w:ascii="Calibri" w:eastAsia="Times New Roman" w:hAnsi="Calibri" w:cs="Calibri"/>
                <w:sz w:val="20"/>
                <w:szCs w:val="20"/>
              </w:rPr>
              <w:t xml:space="preserve"> </w:t>
            </w:r>
            <w:r w:rsidRPr="00B6141F">
              <w:rPr>
                <w:rFonts w:ascii="Calibri" w:eastAsia="Times New Roman" w:hAnsi="Calibri" w:cs="Calibri"/>
                <w:i/>
                <w:iCs/>
                <w:sz w:val="20"/>
                <w:szCs w:val="20"/>
              </w:rPr>
              <w:t>(tiekėjas privalo nurodyti ir pagrįsti, kaip ši nauda prisideda prie darbuotojų skatinimo).</w:t>
            </w:r>
          </w:p>
        </w:tc>
      </w:tr>
      <w:tr w:rsidR="00B6141F" w:rsidRPr="00B6141F" w14:paraId="2B950455"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76C260F2"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lastRenderedPageBreak/>
              <w:t>Jei tiekėjas siūlo bent 4 iš šių papildomų naudų.</w:t>
            </w:r>
          </w:p>
        </w:tc>
        <w:tc>
          <w:tcPr>
            <w:tcW w:w="1701" w:type="dxa"/>
            <w:tcBorders>
              <w:top w:val="single" w:sz="8" w:space="0" w:color="000000"/>
              <w:left w:val="nil"/>
              <w:bottom w:val="single" w:sz="8" w:space="0" w:color="000000"/>
              <w:right w:val="single" w:sz="8" w:space="0" w:color="000000"/>
            </w:tcBorders>
            <w:vAlign w:val="center"/>
          </w:tcPr>
          <w:p w14:paraId="1A0E2458"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1</w:t>
            </w:r>
          </w:p>
        </w:tc>
      </w:tr>
      <w:tr w:rsidR="00B6141F" w:rsidRPr="00B6141F" w14:paraId="13A303B5"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0ED40BD8"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tiekėjas siūlo bent 3 iš šių papildomų naudų.</w:t>
            </w:r>
          </w:p>
        </w:tc>
        <w:tc>
          <w:tcPr>
            <w:tcW w:w="1701" w:type="dxa"/>
            <w:tcBorders>
              <w:top w:val="single" w:sz="8" w:space="0" w:color="000000"/>
              <w:left w:val="nil"/>
              <w:bottom w:val="single" w:sz="8" w:space="0" w:color="000000"/>
              <w:right w:val="single" w:sz="8" w:space="0" w:color="000000"/>
            </w:tcBorders>
            <w:vAlign w:val="center"/>
          </w:tcPr>
          <w:p w14:paraId="77D72493"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0,7</w:t>
            </w:r>
          </w:p>
        </w:tc>
      </w:tr>
      <w:tr w:rsidR="00B6141F" w:rsidRPr="00B6141F" w14:paraId="0E96ED19"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6FD1E43C"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tiekėjas siūlo bent 2 iš šių papildomų naudų.</w:t>
            </w:r>
          </w:p>
        </w:tc>
        <w:tc>
          <w:tcPr>
            <w:tcW w:w="1701" w:type="dxa"/>
            <w:tcBorders>
              <w:top w:val="single" w:sz="8" w:space="0" w:color="000000"/>
              <w:left w:val="nil"/>
              <w:bottom w:val="single" w:sz="8" w:space="0" w:color="000000"/>
              <w:right w:val="single" w:sz="8" w:space="0" w:color="000000"/>
            </w:tcBorders>
            <w:vAlign w:val="center"/>
          </w:tcPr>
          <w:p w14:paraId="622DB573"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0,5</w:t>
            </w:r>
          </w:p>
        </w:tc>
      </w:tr>
      <w:tr w:rsidR="00B6141F" w:rsidRPr="00B6141F" w14:paraId="2072D985"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4F129646"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tiekėjas siūlo bent 1 iš šių papildomų naudų.</w:t>
            </w:r>
          </w:p>
        </w:tc>
        <w:tc>
          <w:tcPr>
            <w:tcW w:w="1701" w:type="dxa"/>
            <w:tcBorders>
              <w:top w:val="single" w:sz="8" w:space="0" w:color="000000"/>
              <w:left w:val="nil"/>
              <w:bottom w:val="single" w:sz="8" w:space="0" w:color="000000"/>
              <w:right w:val="single" w:sz="8" w:space="0" w:color="000000"/>
            </w:tcBorders>
            <w:vAlign w:val="center"/>
          </w:tcPr>
          <w:p w14:paraId="171BCC21"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0,3</w:t>
            </w:r>
          </w:p>
        </w:tc>
      </w:tr>
      <w:tr w:rsidR="00B6141F" w:rsidRPr="00B6141F" w14:paraId="4B558C29" w14:textId="77777777" w:rsidTr="00B6141F">
        <w:tc>
          <w:tcPr>
            <w:tcW w:w="821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tcPr>
          <w:p w14:paraId="710F7A63"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Jei papildomų naudų nenumatyta.</w:t>
            </w:r>
          </w:p>
        </w:tc>
        <w:tc>
          <w:tcPr>
            <w:tcW w:w="1701" w:type="dxa"/>
            <w:tcBorders>
              <w:top w:val="single" w:sz="8" w:space="0" w:color="000000"/>
              <w:left w:val="nil"/>
              <w:bottom w:val="single" w:sz="8" w:space="0" w:color="000000"/>
              <w:right w:val="single" w:sz="8" w:space="0" w:color="000000"/>
            </w:tcBorders>
            <w:vAlign w:val="center"/>
          </w:tcPr>
          <w:p w14:paraId="79D71535" w14:textId="77777777" w:rsidR="00B6141F" w:rsidRPr="00B6141F" w:rsidRDefault="00B6141F" w:rsidP="00B6141F">
            <w:pPr>
              <w:spacing w:after="0" w:line="240" w:lineRule="auto"/>
              <w:jc w:val="center"/>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0</w:t>
            </w:r>
          </w:p>
        </w:tc>
      </w:tr>
      <w:tr w:rsidR="00B6141F" w:rsidRPr="00B6141F" w14:paraId="34EF98BF" w14:textId="77777777" w:rsidTr="00B6141F">
        <w:tc>
          <w:tcPr>
            <w:tcW w:w="9918" w:type="dxa"/>
            <w:gridSpan w:val="2"/>
            <w:tcBorders>
              <w:top w:val="single" w:sz="8" w:space="0" w:color="000000"/>
              <w:left w:val="single" w:sz="4" w:space="0" w:color="auto"/>
              <w:bottom w:val="single" w:sz="8" w:space="0" w:color="000000"/>
              <w:right w:val="single" w:sz="8" w:space="0" w:color="000000"/>
            </w:tcBorders>
            <w:shd w:val="clear" w:color="auto" w:fill="FFF2CC"/>
            <w:tcMar>
              <w:top w:w="0" w:type="dxa"/>
              <w:left w:w="108" w:type="dxa"/>
              <w:bottom w:w="0" w:type="dxa"/>
              <w:right w:w="108" w:type="dxa"/>
            </w:tcMar>
          </w:tcPr>
          <w:p w14:paraId="2BEEEF1E"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Pastabos:</w:t>
            </w:r>
          </w:p>
          <w:p w14:paraId="08580CCC" w14:textId="77777777" w:rsidR="00B6141F" w:rsidRPr="00B6141F" w:rsidRDefault="00B6141F" w:rsidP="00B6141F">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Tiekėjai turi pateikti oficialią įmonės darbo organizavimo politiką arba sutartinius įsipareigojimus, nurodant taikomas atostogų ir darbo lankstumo priemones, suteikiamų papildomų atostogų dienų skaičių, lankstaus darbo grafiko sąlygas bei pateikiant tai patvirtinančius dokumentus (pvz., vidaus taisykles, darbo sutarties nuostatas) arba kitus lygiaverčius įrodymus.</w:t>
            </w:r>
          </w:p>
        </w:tc>
      </w:tr>
    </w:tbl>
    <w:p w14:paraId="144FE38C" w14:textId="77777777" w:rsidR="00B6141F" w:rsidRPr="00B6141F" w:rsidRDefault="00B6141F" w:rsidP="00B6141F">
      <w:pPr>
        <w:spacing w:after="0" w:line="240" w:lineRule="auto"/>
        <w:jc w:val="both"/>
        <w:rPr>
          <w:rFonts w:ascii="Calibri" w:eastAsia="Times New Roman" w:hAnsi="Calibri" w:cs="Calibri"/>
          <w:b/>
          <w:sz w:val="20"/>
          <w:szCs w:val="20"/>
          <w:lang w:eastAsia="en-US"/>
        </w:rPr>
      </w:pPr>
    </w:p>
    <w:tbl>
      <w:tblPr>
        <w:tblW w:w="9918" w:type="dxa"/>
        <w:tblInd w:w="-5" w:type="dxa"/>
        <w:tblCellMar>
          <w:left w:w="0" w:type="dxa"/>
          <w:right w:w="0" w:type="dxa"/>
        </w:tblCellMar>
        <w:tblLook w:val="04A0" w:firstRow="1" w:lastRow="0" w:firstColumn="1" w:lastColumn="0" w:noHBand="0" w:noVBand="1"/>
      </w:tblPr>
      <w:tblGrid>
        <w:gridCol w:w="8202"/>
        <w:gridCol w:w="1716"/>
      </w:tblGrid>
      <w:tr w:rsidR="00B6141F" w:rsidRPr="00B6141F" w14:paraId="67DBAF26" w14:textId="77777777" w:rsidTr="00B6141F">
        <w:trPr>
          <w:cantSplit/>
          <w:tblHeader/>
        </w:trPr>
        <w:tc>
          <w:tcPr>
            <w:tcW w:w="8202" w:type="dxa"/>
            <w:tcBorders>
              <w:top w:val="single" w:sz="8" w:space="0" w:color="000000"/>
              <w:left w:val="single" w:sz="8" w:space="0" w:color="000000"/>
              <w:bottom w:val="single" w:sz="8" w:space="0" w:color="000000"/>
              <w:right w:val="single" w:sz="8" w:space="0" w:color="000000"/>
            </w:tcBorders>
            <w:shd w:val="clear" w:color="auto" w:fill="7AA9C7"/>
            <w:tcMar>
              <w:top w:w="0" w:type="dxa"/>
              <w:left w:w="108" w:type="dxa"/>
              <w:bottom w:w="0" w:type="dxa"/>
              <w:right w:w="108" w:type="dxa"/>
            </w:tcMar>
            <w:vAlign w:val="center"/>
            <w:hideMark/>
          </w:tcPr>
          <w:p w14:paraId="57D92DBA" w14:textId="77777777" w:rsidR="00B6141F" w:rsidRPr="00B6141F" w:rsidRDefault="00B6141F" w:rsidP="00B6141F">
            <w:pPr>
              <w:spacing w:after="0" w:line="240" w:lineRule="auto"/>
              <w:jc w:val="center"/>
              <w:rPr>
                <w:rFonts w:ascii="Calibri" w:eastAsia="Times New Roman" w:hAnsi="Calibri" w:cs="Calibri"/>
                <w:b/>
                <w:bCs/>
                <w:color w:val="FFFFFF"/>
                <w:sz w:val="20"/>
                <w:szCs w:val="20"/>
                <w:lang w:eastAsia="en-US"/>
              </w:rPr>
            </w:pPr>
            <w:r w:rsidRPr="00B6141F">
              <w:rPr>
                <w:rFonts w:ascii="Calibri" w:eastAsia="Times New Roman" w:hAnsi="Calibri" w:cs="Calibri"/>
                <w:b/>
                <w:bCs/>
                <w:color w:val="FFFFFF"/>
                <w:sz w:val="20"/>
                <w:szCs w:val="20"/>
                <w:lang w:eastAsia="en-US"/>
              </w:rPr>
              <w:t>Vertinimo kriterijai</w:t>
            </w:r>
          </w:p>
        </w:tc>
        <w:tc>
          <w:tcPr>
            <w:tcW w:w="1716" w:type="dxa"/>
            <w:tcBorders>
              <w:top w:val="single" w:sz="8" w:space="0" w:color="000000"/>
              <w:left w:val="nil"/>
              <w:bottom w:val="single" w:sz="8" w:space="0" w:color="000000"/>
              <w:right w:val="single" w:sz="8" w:space="0" w:color="000000"/>
            </w:tcBorders>
            <w:shd w:val="clear" w:color="auto" w:fill="7AA9C7"/>
            <w:vAlign w:val="center"/>
          </w:tcPr>
          <w:p w14:paraId="41BC176E" w14:textId="77777777" w:rsidR="00B6141F" w:rsidRPr="00B6141F" w:rsidRDefault="00B6141F" w:rsidP="00B6141F">
            <w:pPr>
              <w:spacing w:after="0" w:line="240" w:lineRule="auto"/>
              <w:jc w:val="center"/>
              <w:rPr>
                <w:rFonts w:ascii="Calibri" w:eastAsia="Times New Roman" w:hAnsi="Calibri" w:cs="Calibri"/>
                <w:b/>
                <w:bCs/>
                <w:color w:val="FFFFFF"/>
                <w:sz w:val="20"/>
                <w:szCs w:val="20"/>
                <w:lang w:eastAsia="en-US"/>
              </w:rPr>
            </w:pPr>
            <w:r w:rsidRPr="00B6141F">
              <w:rPr>
                <w:rFonts w:ascii="Calibri" w:eastAsia="Times New Roman" w:hAnsi="Calibri" w:cs="Calibri"/>
                <w:b/>
                <w:bCs/>
                <w:color w:val="FFFFFF"/>
                <w:sz w:val="20"/>
                <w:szCs w:val="20"/>
                <w:lang w:eastAsia="en-US"/>
              </w:rPr>
              <w:t>Tiekėjo siūlymas</w:t>
            </w:r>
          </w:p>
        </w:tc>
      </w:tr>
      <w:tr w:rsidR="00B6141F" w:rsidRPr="00B6141F" w14:paraId="75227ED0" w14:textId="77777777" w:rsidTr="00B6141F">
        <w:trPr>
          <w:trHeight w:val="801"/>
        </w:trPr>
        <w:tc>
          <w:tcPr>
            <w:tcW w:w="9918" w:type="dxa"/>
            <w:gridSpan w:val="2"/>
            <w:tcBorders>
              <w:top w:val="single" w:sz="8" w:space="0" w:color="000000"/>
              <w:left w:val="single" w:sz="4" w:space="0" w:color="auto"/>
              <w:bottom w:val="single" w:sz="4" w:space="0" w:color="auto"/>
              <w:right w:val="single" w:sz="8" w:space="0" w:color="000000"/>
            </w:tcBorders>
            <w:shd w:val="clear" w:color="auto" w:fill="F2F2F2"/>
            <w:tcMar>
              <w:top w:w="0" w:type="dxa"/>
              <w:left w:w="108" w:type="dxa"/>
              <w:bottom w:w="0" w:type="dxa"/>
              <w:right w:w="108" w:type="dxa"/>
            </w:tcMar>
          </w:tcPr>
          <w:p w14:paraId="71DB3CFD" w14:textId="77777777" w:rsidR="00B6141F" w:rsidRPr="00B6141F" w:rsidRDefault="00B6141F" w:rsidP="00B6141F">
            <w:pPr>
              <w:spacing w:after="0" w:line="240" w:lineRule="auto"/>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Papildomos sveikatos priežiūros garantijos</w:t>
            </w:r>
          </w:p>
          <w:p w14:paraId="02BF9D3E" w14:textId="77777777" w:rsidR="00B6141F" w:rsidRPr="00B6141F" w:rsidRDefault="00B6141F" w:rsidP="00B6141F">
            <w:pPr>
              <w:spacing w:after="0" w:line="240" w:lineRule="auto"/>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Tikslas: užtikrinti, kad darbuotojai gautų ne tik privalomą sveikatos draudimą, bet ir papildomas sveikatos priežiūros paslaugas, kurios didintų jų darbo našumą ir gerovę.</w:t>
            </w:r>
          </w:p>
          <w:p w14:paraId="0BFFF339" w14:textId="77777777" w:rsidR="00B6141F" w:rsidRPr="00B6141F" w:rsidRDefault="00B6141F" w:rsidP="00B6141F">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sveikatos priežiūros paslaugos:</w:t>
            </w:r>
          </w:p>
        </w:tc>
      </w:tr>
      <w:tr w:rsidR="00B6141F" w:rsidRPr="00B6141F" w14:paraId="29F9C746" w14:textId="77777777" w:rsidTr="00B6141F">
        <w:trPr>
          <w:trHeight w:val="355"/>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4767EFBB" w14:textId="77777777" w:rsidR="00B6141F" w:rsidRPr="00B6141F" w:rsidRDefault="00B6141F" w:rsidP="00B6141F">
            <w:pPr>
              <w:spacing w:after="0" w:line="240" w:lineRule="auto"/>
              <w:ind w:right="132"/>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Dažnesni nei priklauso pagal teisės aktus sveikatos patikrinimai</w:t>
            </w:r>
            <w:r w:rsidRPr="00B6141F">
              <w:rPr>
                <w:rFonts w:ascii="Calibri" w:eastAsia="Times New Roman" w:hAnsi="Calibri" w:cs="Calibri"/>
                <w:sz w:val="20"/>
                <w:szCs w:val="20"/>
                <w:lang w:eastAsia="en-US"/>
              </w:rPr>
              <w:t xml:space="preserve"> – </w:t>
            </w:r>
            <w:r w:rsidRPr="00B6141F">
              <w:rPr>
                <w:rFonts w:ascii="Calibri" w:eastAsia="Times New Roman" w:hAnsi="Calibri" w:cs="Calibri"/>
                <w:i/>
                <w:iCs/>
                <w:sz w:val="20"/>
                <w:szCs w:val="20"/>
                <w:lang w:eastAsia="en-US"/>
              </w:rPr>
              <w:t>organizuojami darbdavio arba finansuojami individualiai, siekiant užtikrinti darbuotojų sveikatos prevenciją.</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7964C580"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165836955"/>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044A3EC0" w14:textId="77777777" w:rsidTr="00B6141F">
        <w:trPr>
          <w:trHeight w:val="425"/>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6E5E8100"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Psichologinės pagalbos programa / streso valdymo kursai</w:t>
            </w:r>
            <w:r w:rsidRPr="00B6141F">
              <w:rPr>
                <w:rFonts w:ascii="Calibri" w:eastAsia="Times New Roman" w:hAnsi="Calibri" w:cs="Calibri"/>
                <w:sz w:val="20"/>
                <w:szCs w:val="20"/>
                <w:lang w:eastAsia="en-US"/>
              </w:rPr>
              <w:t xml:space="preserve"> – </w:t>
            </w:r>
            <w:r w:rsidRPr="00B6141F">
              <w:rPr>
                <w:rFonts w:ascii="Calibri" w:eastAsia="Times New Roman" w:hAnsi="Calibri" w:cs="Calibri"/>
                <w:i/>
                <w:iCs/>
                <w:sz w:val="20"/>
                <w:szCs w:val="20"/>
                <w:lang w:eastAsia="en-US"/>
              </w:rPr>
              <w:t>apima psichologo konsultacijas, emocinės gerovės mokymus, perdegimo prevenciją.</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3A87BC29"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626547987"/>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4F4570D4" w14:textId="77777777" w:rsidTr="00B6141F">
        <w:trPr>
          <w:trHeight w:val="426"/>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2F55F4AA" w14:textId="77777777" w:rsidR="00B6141F" w:rsidRPr="00B6141F" w:rsidRDefault="00B6141F" w:rsidP="00B6141F">
            <w:pPr>
              <w:spacing w:after="0" w:line="240" w:lineRule="auto"/>
              <w:ind w:right="132"/>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Fizinės sveikatos programos</w:t>
            </w:r>
            <w:r w:rsidRPr="00B6141F">
              <w:rPr>
                <w:rFonts w:ascii="Calibri" w:eastAsia="Times New Roman" w:hAnsi="Calibri" w:cs="Calibri"/>
                <w:sz w:val="20"/>
                <w:szCs w:val="20"/>
                <w:lang w:eastAsia="en-US"/>
              </w:rPr>
              <w:t xml:space="preserve"> – </w:t>
            </w:r>
            <w:r w:rsidRPr="00B6141F">
              <w:rPr>
                <w:rFonts w:ascii="Calibri" w:eastAsia="Times New Roman" w:hAnsi="Calibri" w:cs="Calibri"/>
                <w:i/>
                <w:iCs/>
                <w:sz w:val="20"/>
                <w:szCs w:val="20"/>
                <w:lang w:eastAsia="en-US"/>
              </w:rPr>
              <w:t>sporto klubo abonementai, individualūs treniruoklių salės planai ar darbo vietoje organizuojamos sveikatingumo programos.</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0F97D7FB"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78756592"/>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2A80FBE5" w14:textId="77777777" w:rsidTr="00B6141F">
        <w:trPr>
          <w:trHeight w:val="438"/>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36065B25" w14:textId="77777777" w:rsidR="00B6141F" w:rsidRPr="00B6141F" w:rsidRDefault="00B6141F" w:rsidP="00B6141F">
            <w:pPr>
              <w:spacing w:after="0" w:line="240" w:lineRule="auto"/>
              <w:ind w:right="132"/>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Medicininė pagalba užsienyje komandiruočių metu</w:t>
            </w:r>
            <w:r w:rsidRPr="00B6141F">
              <w:rPr>
                <w:rFonts w:ascii="Calibri" w:eastAsia="Times New Roman" w:hAnsi="Calibri" w:cs="Calibri"/>
                <w:sz w:val="20"/>
                <w:szCs w:val="20"/>
                <w:lang w:eastAsia="en-US"/>
              </w:rPr>
              <w:t xml:space="preserve"> – </w:t>
            </w:r>
            <w:r w:rsidRPr="00B6141F">
              <w:rPr>
                <w:rFonts w:ascii="Calibri" w:eastAsia="Times New Roman" w:hAnsi="Calibri" w:cs="Calibri"/>
                <w:i/>
                <w:iCs/>
                <w:sz w:val="20"/>
                <w:szCs w:val="20"/>
                <w:lang w:eastAsia="en-US"/>
              </w:rPr>
              <w:t>apdrausta medicininė pagalba darbuotojui, esant užsienyje.</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2CE36406"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251598813"/>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1878A669" w14:textId="77777777" w:rsidTr="00B6141F">
        <w:trPr>
          <w:trHeight w:val="419"/>
        </w:trPr>
        <w:tc>
          <w:tcPr>
            <w:tcW w:w="8202" w:type="dxa"/>
            <w:tcBorders>
              <w:top w:val="single" w:sz="4" w:space="0" w:color="auto"/>
              <w:left w:val="single" w:sz="4" w:space="0" w:color="auto"/>
              <w:bottom w:val="single" w:sz="8" w:space="0" w:color="000000"/>
              <w:right w:val="single" w:sz="4" w:space="0" w:color="auto"/>
            </w:tcBorders>
            <w:shd w:val="clear" w:color="auto" w:fill="F2F2F2"/>
            <w:tcMar>
              <w:top w:w="0" w:type="dxa"/>
              <w:left w:w="108" w:type="dxa"/>
              <w:bottom w:w="0" w:type="dxa"/>
              <w:right w:w="108" w:type="dxa"/>
            </w:tcMar>
          </w:tcPr>
          <w:p w14:paraId="314C3F22" w14:textId="77777777" w:rsidR="00B6141F" w:rsidRPr="00B6141F" w:rsidRDefault="00B6141F" w:rsidP="00B6141F">
            <w:pPr>
              <w:spacing w:after="0" w:line="240" w:lineRule="auto"/>
              <w:ind w:right="132"/>
              <w:jc w:val="both"/>
              <w:rPr>
                <w:rFonts w:ascii="Calibri" w:eastAsia="Times New Roman" w:hAnsi="Calibri" w:cs="Calibri"/>
                <w:i/>
                <w:iCs/>
                <w:sz w:val="20"/>
                <w:szCs w:val="20"/>
                <w:lang w:eastAsia="en-US"/>
              </w:rPr>
            </w:pPr>
            <w:r w:rsidRPr="00B6141F">
              <w:rPr>
                <w:rFonts w:ascii="Calibri" w:eastAsia="Times New Roman" w:hAnsi="Calibri" w:cs="Calibri"/>
                <w:b/>
                <w:bCs/>
                <w:sz w:val="20"/>
                <w:szCs w:val="20"/>
                <w:lang w:eastAsia="en-US"/>
              </w:rPr>
              <w:t xml:space="preserve">Kita - </w:t>
            </w:r>
            <w:sdt>
              <w:sdtPr>
                <w:rPr>
                  <w:rFonts w:ascii="Calibri" w:eastAsia="Times New Roman" w:hAnsi="Calibri" w:cs="Calibri"/>
                  <w:i/>
                  <w:iCs/>
                  <w:sz w:val="20"/>
                  <w:szCs w:val="20"/>
                  <w:u w:val="single"/>
                  <w:lang w:eastAsia="en-US"/>
                </w:rPr>
                <w:id w:val="1679313704"/>
                <w:placeholder>
                  <w:docPart w:val="A16DF8FC3BC24347B218D71D47968421"/>
                </w:placeholder>
                <w:text/>
              </w:sdtPr>
              <w:sdtEndPr/>
              <w:sdtContent>
                <w:r w:rsidRPr="00B6141F">
                  <w:rPr>
                    <w:rFonts w:ascii="Calibri" w:eastAsia="Times New Roman" w:hAnsi="Calibri" w:cs="Calibri"/>
                    <w:i/>
                    <w:iCs/>
                    <w:sz w:val="20"/>
                    <w:szCs w:val="20"/>
                    <w:u w:val="single"/>
                    <w:lang w:eastAsia="en-US"/>
                  </w:rPr>
                  <w:t xml:space="preserve"> tiekėjas privalo nurodyti ir pagrįsti, kaip ši paslauga prisideda prie darbuotojų sveikatos gerovės </w:t>
                </w:r>
              </w:sdtContent>
            </w:sdt>
            <w:r w:rsidRPr="00B6141F">
              <w:rPr>
                <w:rFonts w:ascii="Calibri" w:eastAsia="Times New Roman" w:hAnsi="Calibri" w:cs="Calibri"/>
                <w:b/>
                <w:bCs/>
                <w:sz w:val="20"/>
                <w:szCs w:val="20"/>
                <w:u w:val="single"/>
                <w:lang w:eastAsia="en-US"/>
              </w:rPr>
              <w:fldChar w:fldCharType="begin"/>
            </w:r>
            <w:r w:rsidRPr="00B6141F">
              <w:rPr>
                <w:rFonts w:ascii="Calibri" w:eastAsia="Times New Roman" w:hAnsi="Calibri" w:cs="Calibri"/>
                <w:b/>
                <w:bCs/>
                <w:sz w:val="20"/>
                <w:szCs w:val="20"/>
                <w:u w:val="single"/>
                <w:lang w:eastAsia="en-US"/>
              </w:rPr>
              <w:instrText xml:space="preserve"> AUTOTEXT  " Blank"  \* MERGEFORMAT </w:instrText>
            </w:r>
            <w:r w:rsidR="00620C50">
              <w:rPr>
                <w:rFonts w:ascii="Calibri" w:eastAsia="Times New Roman" w:hAnsi="Calibri" w:cs="Calibri"/>
                <w:b/>
                <w:bCs/>
                <w:sz w:val="20"/>
                <w:szCs w:val="20"/>
                <w:u w:val="single"/>
                <w:lang w:eastAsia="en-US"/>
              </w:rPr>
              <w:fldChar w:fldCharType="separate"/>
            </w:r>
            <w:r w:rsidRPr="00B6141F">
              <w:rPr>
                <w:rFonts w:ascii="Calibri" w:eastAsia="Times New Roman" w:hAnsi="Calibri" w:cs="Calibri"/>
                <w:b/>
                <w:bCs/>
                <w:sz w:val="20"/>
                <w:szCs w:val="20"/>
                <w:u w:val="single"/>
                <w:lang w:eastAsia="en-US"/>
              </w:rPr>
              <w:fldChar w:fldCharType="end"/>
            </w:r>
          </w:p>
        </w:tc>
        <w:tc>
          <w:tcPr>
            <w:tcW w:w="1716" w:type="dxa"/>
            <w:tcBorders>
              <w:top w:val="single" w:sz="4" w:space="0" w:color="auto"/>
              <w:left w:val="single" w:sz="4" w:space="0" w:color="auto"/>
              <w:bottom w:val="single" w:sz="8" w:space="0" w:color="000000"/>
              <w:right w:val="single" w:sz="8" w:space="0" w:color="000000"/>
            </w:tcBorders>
            <w:shd w:val="clear" w:color="auto" w:fill="F2F2F2"/>
          </w:tcPr>
          <w:p w14:paraId="551EC501"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1508554659"/>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45315B00" w14:textId="77777777" w:rsidTr="00B6141F">
        <w:trPr>
          <w:cantSplit/>
          <w:tblHeader/>
        </w:trPr>
        <w:tc>
          <w:tcPr>
            <w:tcW w:w="8202" w:type="dxa"/>
            <w:tcBorders>
              <w:top w:val="single" w:sz="8" w:space="0" w:color="000000"/>
              <w:left w:val="single" w:sz="8" w:space="0" w:color="000000"/>
              <w:bottom w:val="single" w:sz="8" w:space="0" w:color="000000"/>
              <w:right w:val="single" w:sz="8" w:space="0" w:color="000000"/>
            </w:tcBorders>
            <w:shd w:val="clear" w:color="auto" w:fill="7AA9C7"/>
            <w:tcMar>
              <w:top w:w="0" w:type="dxa"/>
              <w:left w:w="108" w:type="dxa"/>
              <w:bottom w:w="0" w:type="dxa"/>
              <w:right w:w="108" w:type="dxa"/>
            </w:tcMar>
            <w:vAlign w:val="center"/>
            <w:hideMark/>
          </w:tcPr>
          <w:p w14:paraId="6794C4F6" w14:textId="77777777" w:rsidR="00B6141F" w:rsidRPr="00B6141F" w:rsidRDefault="00B6141F" w:rsidP="00B6141F">
            <w:pPr>
              <w:spacing w:after="0" w:line="240" w:lineRule="auto"/>
              <w:jc w:val="center"/>
              <w:rPr>
                <w:rFonts w:ascii="Calibri" w:eastAsia="Times New Roman" w:hAnsi="Calibri" w:cs="Calibri"/>
                <w:b/>
                <w:bCs/>
                <w:color w:val="FFFFFF"/>
                <w:sz w:val="20"/>
                <w:szCs w:val="20"/>
                <w:lang w:eastAsia="en-US"/>
              </w:rPr>
            </w:pPr>
            <w:r w:rsidRPr="00B6141F">
              <w:rPr>
                <w:rFonts w:ascii="Calibri" w:eastAsia="Times New Roman" w:hAnsi="Calibri" w:cs="Calibri"/>
                <w:b/>
                <w:bCs/>
                <w:color w:val="FFFFFF"/>
                <w:sz w:val="20"/>
                <w:szCs w:val="20"/>
                <w:lang w:eastAsia="en-US"/>
              </w:rPr>
              <w:t>Vertinimo kriterijai</w:t>
            </w:r>
          </w:p>
        </w:tc>
        <w:tc>
          <w:tcPr>
            <w:tcW w:w="1716" w:type="dxa"/>
            <w:tcBorders>
              <w:top w:val="single" w:sz="8" w:space="0" w:color="000000"/>
              <w:left w:val="nil"/>
              <w:bottom w:val="single" w:sz="8" w:space="0" w:color="000000"/>
              <w:right w:val="single" w:sz="8" w:space="0" w:color="000000"/>
            </w:tcBorders>
            <w:shd w:val="clear" w:color="auto" w:fill="7AA9C7"/>
            <w:vAlign w:val="center"/>
          </w:tcPr>
          <w:p w14:paraId="515501C2" w14:textId="77777777" w:rsidR="00B6141F" w:rsidRPr="00B6141F" w:rsidRDefault="00B6141F" w:rsidP="00B6141F">
            <w:pPr>
              <w:spacing w:after="0" w:line="240" w:lineRule="auto"/>
              <w:jc w:val="center"/>
              <w:rPr>
                <w:rFonts w:ascii="Calibri" w:eastAsia="Times New Roman" w:hAnsi="Calibri" w:cs="Calibri"/>
                <w:b/>
                <w:bCs/>
                <w:color w:val="FFFFFF"/>
                <w:sz w:val="20"/>
                <w:szCs w:val="20"/>
                <w:lang w:eastAsia="en-US"/>
              </w:rPr>
            </w:pPr>
            <w:r w:rsidRPr="00B6141F">
              <w:rPr>
                <w:rFonts w:ascii="Calibri" w:eastAsia="Times New Roman" w:hAnsi="Calibri" w:cs="Calibri"/>
                <w:b/>
                <w:bCs/>
                <w:color w:val="FFFFFF"/>
                <w:sz w:val="20"/>
                <w:szCs w:val="20"/>
                <w:lang w:eastAsia="en-US"/>
              </w:rPr>
              <w:t>Tiekėjo siūlymas</w:t>
            </w:r>
          </w:p>
        </w:tc>
      </w:tr>
      <w:tr w:rsidR="00B6141F" w:rsidRPr="00B6141F" w14:paraId="78F74BE8" w14:textId="77777777" w:rsidTr="00B6141F">
        <w:trPr>
          <w:trHeight w:val="927"/>
        </w:trPr>
        <w:tc>
          <w:tcPr>
            <w:tcW w:w="9918" w:type="dxa"/>
            <w:gridSpan w:val="2"/>
            <w:tcBorders>
              <w:top w:val="single" w:sz="8" w:space="0" w:color="000000"/>
              <w:left w:val="single" w:sz="4" w:space="0" w:color="auto"/>
              <w:bottom w:val="single" w:sz="4" w:space="0" w:color="auto"/>
              <w:right w:val="single" w:sz="8" w:space="0" w:color="000000"/>
            </w:tcBorders>
            <w:shd w:val="clear" w:color="auto" w:fill="F2F2F2"/>
            <w:tcMar>
              <w:top w:w="0" w:type="dxa"/>
              <w:left w:w="108" w:type="dxa"/>
              <w:bottom w:w="0" w:type="dxa"/>
              <w:right w:w="108" w:type="dxa"/>
            </w:tcMar>
          </w:tcPr>
          <w:p w14:paraId="117CDB94" w14:textId="77777777" w:rsidR="00B6141F" w:rsidRPr="00B6141F" w:rsidRDefault="00B6141F" w:rsidP="00B6141F">
            <w:pPr>
              <w:spacing w:after="0" w:line="240" w:lineRule="auto"/>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Šeimos ir darbo įsipareigojimų derinimo priemonės</w:t>
            </w:r>
          </w:p>
          <w:p w14:paraId="7E0088AA" w14:textId="77777777" w:rsidR="00B6141F" w:rsidRPr="00B6141F" w:rsidRDefault="00B6141F" w:rsidP="00B6141F">
            <w:pPr>
              <w:spacing w:after="0" w:line="240" w:lineRule="auto"/>
              <w:jc w:val="both"/>
              <w:rPr>
                <w:rFonts w:ascii="Calibri" w:eastAsia="Times New Roman" w:hAnsi="Calibri" w:cs="Calibri"/>
                <w:i/>
                <w:iCs/>
                <w:sz w:val="20"/>
                <w:szCs w:val="20"/>
                <w:lang w:eastAsia="en-US"/>
              </w:rPr>
            </w:pPr>
            <w:r w:rsidRPr="00B6141F">
              <w:rPr>
                <w:rFonts w:ascii="Calibri" w:eastAsia="Times New Roman" w:hAnsi="Calibri" w:cs="Calibri"/>
                <w:i/>
                <w:iCs/>
                <w:sz w:val="20"/>
                <w:szCs w:val="20"/>
                <w:lang w:eastAsia="en-US"/>
              </w:rPr>
              <w:t>Tikslas: skatinti tiekėjus siūlyti papildomas gerovės programas darbuotojams, kad būtų mažinamas perdegimo ir streso lygis bei didinama darbo efektyvumo kokybė.</w:t>
            </w:r>
          </w:p>
          <w:p w14:paraId="7587E208" w14:textId="77777777" w:rsidR="00B6141F" w:rsidRPr="00B6141F" w:rsidRDefault="00B6141F" w:rsidP="00B6141F">
            <w:pPr>
              <w:spacing w:after="0" w:line="240" w:lineRule="auto"/>
              <w:jc w:val="both"/>
              <w:rPr>
                <w:rFonts w:ascii="Calibri" w:eastAsia="Times New Roman" w:hAnsi="Calibri" w:cs="Calibri"/>
                <w:sz w:val="20"/>
                <w:szCs w:val="20"/>
                <w:lang w:eastAsia="en-US"/>
              </w:rPr>
            </w:pPr>
            <w:r w:rsidRPr="00B6141F">
              <w:rPr>
                <w:rFonts w:ascii="Calibri" w:eastAsia="Times New Roman" w:hAnsi="Calibri" w:cs="Calibri"/>
                <w:sz w:val="20"/>
                <w:szCs w:val="20"/>
                <w:lang w:eastAsia="en-US"/>
              </w:rPr>
              <w:t>Siūlomos papildomos naudos:</w:t>
            </w:r>
          </w:p>
        </w:tc>
      </w:tr>
      <w:tr w:rsidR="00B6141F" w:rsidRPr="00B6141F" w14:paraId="7ED7E3A9" w14:textId="77777777" w:rsidTr="00B6141F">
        <w:trPr>
          <w:trHeight w:val="531"/>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4227FEFD" w14:textId="77777777" w:rsidR="00B6141F" w:rsidRPr="00B6141F" w:rsidRDefault="00B6141F" w:rsidP="00B6141F">
            <w:pPr>
              <w:spacing w:after="0" w:line="240" w:lineRule="auto"/>
              <w:ind w:right="132"/>
              <w:jc w:val="both"/>
              <w:rPr>
                <w:rFonts w:ascii="Calibri" w:eastAsia="Times New Roman" w:hAnsi="Calibri" w:cs="Calibri"/>
                <w:sz w:val="20"/>
                <w:szCs w:val="20"/>
                <w:lang w:eastAsia="en-US"/>
              </w:rPr>
            </w:pPr>
            <w:r w:rsidRPr="00B6141F">
              <w:rPr>
                <w:rFonts w:ascii="Calibri" w:eastAsia="Times New Roman" w:hAnsi="Calibri" w:cs="Calibri"/>
                <w:b/>
                <w:bCs/>
                <w:sz w:val="20"/>
                <w:szCs w:val="20"/>
                <w:lang w:eastAsia="en-US"/>
              </w:rPr>
              <w:t>Papildomas atostogas</w:t>
            </w:r>
            <w:r w:rsidRPr="00B6141F">
              <w:rPr>
                <w:rFonts w:ascii="Calibri" w:eastAsia="Times New Roman" w:hAnsi="Calibri" w:cs="Calibri"/>
                <w:sz w:val="20"/>
                <w:szCs w:val="20"/>
                <w:lang w:eastAsia="en-US"/>
              </w:rPr>
              <w:t xml:space="preserve"> - </w:t>
            </w:r>
            <w:r w:rsidRPr="00B6141F">
              <w:rPr>
                <w:rFonts w:ascii="Calibri" w:eastAsia="Times New Roman" w:hAnsi="Calibri" w:cs="Calibri"/>
                <w:i/>
                <w:iCs/>
                <w:sz w:val="20"/>
                <w:szCs w:val="20"/>
                <w:lang w:eastAsia="en-US"/>
              </w:rPr>
              <w:t>bent 2 papildomos dienos per metus virš valstybės nustatytų minimalių atostogų.</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136E058E"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1104033990"/>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67EA47A7" w14:textId="77777777" w:rsidTr="00B6141F">
        <w:trPr>
          <w:trHeight w:val="815"/>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3B45CABF" w14:textId="77777777" w:rsidR="00B6141F" w:rsidRPr="00B6141F" w:rsidRDefault="00B6141F" w:rsidP="00B6141F">
            <w:pPr>
              <w:spacing w:after="0" w:line="240" w:lineRule="auto"/>
              <w:ind w:right="132"/>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Lankstų darbo grafiką, lanksti darbo pradžia ir pabaiga</w:t>
            </w:r>
            <w:r w:rsidRPr="00B6141F">
              <w:rPr>
                <w:rFonts w:ascii="Calibri" w:eastAsia="Times New Roman" w:hAnsi="Calibri" w:cs="Calibri"/>
                <w:sz w:val="20"/>
                <w:szCs w:val="20"/>
                <w:lang w:eastAsia="en-US"/>
              </w:rPr>
              <w:t xml:space="preserve"> – </w:t>
            </w:r>
            <w:r w:rsidRPr="00B6141F">
              <w:rPr>
                <w:rFonts w:ascii="Calibri" w:eastAsia="Times New Roman" w:hAnsi="Calibri" w:cs="Calibri"/>
                <w:i/>
                <w:iCs/>
                <w:sz w:val="20"/>
                <w:szCs w:val="20"/>
                <w:lang w:eastAsia="en-US"/>
              </w:rPr>
              <w:t>leidžia darbuotojams pradėti ir baigti darbą skirtingu laiku, pritaikant jų gyvenimo ritmui. Lankstus darbo grafikas tai nėra galimybė dirbti nuotoliu, t. y. galimybė pradėti sau patogiu laiku ir atitinkamai pabaigti patogiu laiku, o darbe būti nurodytomis valandomis, kurios nėra lanksčios, pvz. 9-16 val.</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7F7FE111"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849105129"/>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222C3DD5" w14:textId="77777777" w:rsidTr="00B6141F">
        <w:trPr>
          <w:trHeight w:val="248"/>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21CBC2E3" w14:textId="77777777" w:rsidR="00B6141F" w:rsidRPr="00B6141F" w:rsidRDefault="00B6141F" w:rsidP="00B6141F">
            <w:pPr>
              <w:spacing w:after="0" w:line="240" w:lineRule="auto"/>
              <w:ind w:right="132"/>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Nuotolinis darbas</w:t>
            </w:r>
            <w:r w:rsidRPr="00B6141F">
              <w:rPr>
                <w:rFonts w:ascii="Calibri" w:eastAsia="Times New Roman" w:hAnsi="Calibri" w:cs="Calibri"/>
                <w:sz w:val="20"/>
                <w:szCs w:val="20"/>
                <w:lang w:eastAsia="en-US"/>
              </w:rPr>
              <w:t xml:space="preserve"> - galimybė pasirinkti dirbti nuotoliniu ar hibridiniu būdu, kai toks būdas nėra privalomas suteikti pagal teisės aktus.</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2100438D"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105126088"/>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09DABF2B" w14:textId="77777777" w:rsidTr="00B6141F">
        <w:trPr>
          <w:trHeight w:val="583"/>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164CE468" w14:textId="77777777" w:rsidR="00B6141F" w:rsidRPr="00B6141F" w:rsidRDefault="00B6141F" w:rsidP="00B6141F">
            <w:pPr>
              <w:spacing w:after="0" w:line="240" w:lineRule="auto"/>
              <w:ind w:right="132"/>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Papildomos laisvos dienos sveikatai („</w:t>
            </w:r>
            <w:proofErr w:type="spellStart"/>
            <w:r w:rsidRPr="00B6141F">
              <w:rPr>
                <w:rFonts w:ascii="Calibri" w:eastAsia="Times New Roman" w:hAnsi="Calibri" w:cs="Calibri"/>
                <w:b/>
                <w:bCs/>
                <w:sz w:val="20"/>
                <w:szCs w:val="20"/>
                <w:lang w:eastAsia="en-US"/>
              </w:rPr>
              <w:t>Wellness</w:t>
            </w:r>
            <w:proofErr w:type="spellEnd"/>
            <w:r w:rsidRPr="00B6141F">
              <w:rPr>
                <w:rFonts w:ascii="Calibri" w:eastAsia="Times New Roman" w:hAnsi="Calibri" w:cs="Calibri"/>
                <w:b/>
                <w:bCs/>
                <w:sz w:val="20"/>
                <w:szCs w:val="20"/>
                <w:lang w:eastAsia="en-US"/>
              </w:rPr>
              <w:t xml:space="preserve"> </w:t>
            </w:r>
            <w:proofErr w:type="spellStart"/>
            <w:r w:rsidRPr="00B6141F">
              <w:rPr>
                <w:rFonts w:ascii="Calibri" w:eastAsia="Times New Roman" w:hAnsi="Calibri" w:cs="Calibri"/>
                <w:b/>
                <w:bCs/>
                <w:sz w:val="20"/>
                <w:szCs w:val="20"/>
                <w:lang w:eastAsia="en-US"/>
              </w:rPr>
              <w:t>Days</w:t>
            </w:r>
            <w:proofErr w:type="spellEnd"/>
            <w:r w:rsidRPr="00B6141F">
              <w:rPr>
                <w:rFonts w:ascii="Calibri" w:eastAsia="Times New Roman" w:hAnsi="Calibri" w:cs="Calibri"/>
                <w:b/>
                <w:bCs/>
                <w:sz w:val="20"/>
                <w:szCs w:val="20"/>
                <w:lang w:eastAsia="en-US"/>
              </w:rPr>
              <w:t>“) arba perdegimo prevencijai</w:t>
            </w:r>
            <w:r w:rsidRPr="00B6141F">
              <w:rPr>
                <w:rFonts w:ascii="Calibri" w:eastAsia="Times New Roman" w:hAnsi="Calibri" w:cs="Calibri"/>
                <w:sz w:val="20"/>
                <w:szCs w:val="20"/>
                <w:lang w:eastAsia="en-US"/>
              </w:rPr>
              <w:t xml:space="preserve"> – </w:t>
            </w:r>
            <w:r w:rsidRPr="00B6141F">
              <w:rPr>
                <w:rFonts w:ascii="Calibri" w:eastAsia="Times New Roman" w:hAnsi="Calibri" w:cs="Calibri"/>
                <w:i/>
                <w:iCs/>
                <w:sz w:val="20"/>
                <w:szCs w:val="20"/>
                <w:lang w:eastAsia="en-US"/>
              </w:rPr>
              <w:t>Tiekėjas suteikia darbuotojams bent dvi papildomas apmokamas laisvas dienas per metus, skirtas sveikatos ir gerovės palaikymui</w:t>
            </w:r>
            <w:r w:rsidRPr="00B6141F">
              <w:rPr>
                <w:rFonts w:ascii="Calibri" w:eastAsia="Times New Roman" w:hAnsi="Calibri" w:cs="Calibri"/>
                <w:sz w:val="20"/>
                <w:szCs w:val="20"/>
                <w:lang w:eastAsia="en-US"/>
              </w:rPr>
              <w:t>.</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1EE31CF6"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262616191"/>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1741621C" w14:textId="77777777" w:rsidTr="00B6141F">
        <w:trPr>
          <w:trHeight w:val="60"/>
        </w:trPr>
        <w:tc>
          <w:tcPr>
            <w:tcW w:w="8202"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tcPr>
          <w:p w14:paraId="27E49822" w14:textId="77777777" w:rsidR="00B6141F" w:rsidRPr="00B6141F" w:rsidRDefault="00B6141F" w:rsidP="00B6141F">
            <w:pPr>
              <w:spacing w:after="0" w:line="240" w:lineRule="auto"/>
              <w:ind w:right="132"/>
              <w:jc w:val="both"/>
              <w:rPr>
                <w:rFonts w:ascii="Calibri" w:eastAsia="Times New Roman" w:hAnsi="Calibri" w:cs="Calibri"/>
                <w:b/>
                <w:bCs/>
                <w:sz w:val="20"/>
                <w:szCs w:val="20"/>
                <w:lang w:eastAsia="en-US"/>
              </w:rPr>
            </w:pPr>
            <w:r w:rsidRPr="00B6141F">
              <w:rPr>
                <w:rFonts w:ascii="Calibri" w:eastAsia="Times New Roman" w:hAnsi="Calibri" w:cs="Calibri"/>
                <w:b/>
                <w:bCs/>
                <w:sz w:val="20"/>
                <w:szCs w:val="20"/>
                <w:lang w:eastAsia="en-US"/>
              </w:rPr>
              <w:t>Subsidijuojamos vaikų priežiūros paslaugos</w:t>
            </w:r>
            <w:r w:rsidRPr="00B6141F">
              <w:rPr>
                <w:rFonts w:ascii="Calibri" w:eastAsia="Times New Roman" w:hAnsi="Calibri" w:cs="Calibri"/>
                <w:sz w:val="20"/>
                <w:szCs w:val="20"/>
                <w:lang w:eastAsia="en-US"/>
              </w:rPr>
              <w:t xml:space="preserve"> darbuotojams, turintiems mažamečius vaikus.</w:t>
            </w:r>
          </w:p>
        </w:tc>
        <w:tc>
          <w:tcPr>
            <w:tcW w:w="1716" w:type="dxa"/>
            <w:tcBorders>
              <w:top w:val="single" w:sz="4" w:space="0" w:color="auto"/>
              <w:left w:val="single" w:sz="4" w:space="0" w:color="auto"/>
              <w:bottom w:val="single" w:sz="4" w:space="0" w:color="auto"/>
              <w:right w:val="single" w:sz="8" w:space="0" w:color="000000"/>
            </w:tcBorders>
            <w:shd w:val="clear" w:color="auto" w:fill="F2F2F2"/>
          </w:tcPr>
          <w:p w14:paraId="07AD1D15"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862404820"/>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r w:rsidR="00B6141F" w:rsidRPr="00B6141F" w14:paraId="7F5A3E20" w14:textId="77777777" w:rsidTr="00B6141F">
        <w:trPr>
          <w:trHeight w:val="260"/>
        </w:trPr>
        <w:tc>
          <w:tcPr>
            <w:tcW w:w="8202" w:type="dxa"/>
            <w:tcBorders>
              <w:top w:val="single" w:sz="4" w:space="0" w:color="auto"/>
              <w:left w:val="single" w:sz="4" w:space="0" w:color="auto"/>
              <w:bottom w:val="single" w:sz="8" w:space="0" w:color="000000"/>
              <w:right w:val="single" w:sz="4" w:space="0" w:color="auto"/>
            </w:tcBorders>
            <w:shd w:val="clear" w:color="auto" w:fill="F2F2F2"/>
            <w:tcMar>
              <w:top w:w="0" w:type="dxa"/>
              <w:left w:w="108" w:type="dxa"/>
              <w:bottom w:w="0" w:type="dxa"/>
              <w:right w:w="108" w:type="dxa"/>
            </w:tcMar>
          </w:tcPr>
          <w:p w14:paraId="425D777B" w14:textId="77777777" w:rsidR="00B6141F" w:rsidRPr="00B6141F" w:rsidRDefault="00B6141F" w:rsidP="00B6141F">
            <w:pPr>
              <w:spacing w:after="0" w:line="240" w:lineRule="auto"/>
              <w:ind w:right="132"/>
              <w:jc w:val="both"/>
              <w:rPr>
                <w:rFonts w:ascii="Calibri" w:eastAsia="Times New Roman" w:hAnsi="Calibri" w:cs="Calibri"/>
                <w:i/>
                <w:iCs/>
                <w:sz w:val="20"/>
                <w:szCs w:val="20"/>
                <w:lang w:eastAsia="en-US"/>
              </w:rPr>
            </w:pPr>
            <w:r w:rsidRPr="00B6141F">
              <w:rPr>
                <w:rFonts w:ascii="Calibri" w:eastAsia="Times New Roman" w:hAnsi="Calibri" w:cs="Calibri"/>
                <w:b/>
                <w:bCs/>
                <w:sz w:val="20"/>
                <w:szCs w:val="20"/>
                <w:lang w:eastAsia="en-US"/>
              </w:rPr>
              <w:t xml:space="preserve">Kita - </w:t>
            </w:r>
            <w:r w:rsidRPr="00B6141F">
              <w:rPr>
                <w:rFonts w:ascii="Calibri" w:eastAsia="Times New Roman" w:hAnsi="Calibri" w:cs="Calibri"/>
                <w:sz w:val="20"/>
                <w:szCs w:val="20"/>
                <w:lang w:eastAsia="en-US"/>
              </w:rPr>
              <w:t xml:space="preserve"> </w:t>
            </w:r>
            <w:sdt>
              <w:sdtPr>
                <w:rPr>
                  <w:rFonts w:ascii="Calibri" w:eastAsia="Times New Roman" w:hAnsi="Calibri" w:cs="Calibri"/>
                  <w:i/>
                  <w:iCs/>
                  <w:sz w:val="20"/>
                  <w:szCs w:val="20"/>
                  <w:u w:val="single"/>
                  <w:lang w:eastAsia="en-US"/>
                </w:rPr>
                <w:id w:val="1428619430"/>
                <w:placeholder>
                  <w:docPart w:val="32F3AC05C45742F19814963E9725FFE4"/>
                </w:placeholder>
                <w:text/>
              </w:sdtPr>
              <w:sdtEndPr/>
              <w:sdtContent>
                <w:r w:rsidRPr="00B6141F">
                  <w:rPr>
                    <w:rFonts w:ascii="Calibri" w:eastAsia="Times New Roman" w:hAnsi="Calibri" w:cs="Calibri"/>
                    <w:i/>
                    <w:iCs/>
                    <w:sz w:val="20"/>
                    <w:szCs w:val="20"/>
                    <w:u w:val="single"/>
                    <w:lang w:eastAsia="en-US"/>
                  </w:rPr>
                  <w:t>tiekėjas privalo nurodyti ir pagrįsti, kaip ši nauda prisideda prie darbuotojų skatinimo</w:t>
                </w:r>
              </w:sdtContent>
            </w:sdt>
            <w:r w:rsidRPr="00B6141F">
              <w:rPr>
                <w:rFonts w:ascii="Calibri" w:eastAsia="Times New Roman" w:hAnsi="Calibri" w:cs="Calibri"/>
                <w:i/>
                <w:iCs/>
                <w:sz w:val="20"/>
                <w:szCs w:val="20"/>
                <w:lang w:eastAsia="en-US"/>
              </w:rPr>
              <w:t xml:space="preserve"> </w:t>
            </w:r>
          </w:p>
        </w:tc>
        <w:tc>
          <w:tcPr>
            <w:tcW w:w="1716" w:type="dxa"/>
            <w:tcBorders>
              <w:top w:val="single" w:sz="4" w:space="0" w:color="auto"/>
              <w:left w:val="single" w:sz="4" w:space="0" w:color="auto"/>
              <w:bottom w:val="single" w:sz="8" w:space="0" w:color="000000"/>
              <w:right w:val="single" w:sz="8" w:space="0" w:color="000000"/>
            </w:tcBorders>
            <w:shd w:val="clear" w:color="auto" w:fill="F2F2F2"/>
          </w:tcPr>
          <w:p w14:paraId="16BD8313" w14:textId="77777777" w:rsidR="00B6141F" w:rsidRPr="00B6141F" w:rsidRDefault="00620C50" w:rsidP="00B6141F">
            <w:pPr>
              <w:spacing w:after="0" w:line="240" w:lineRule="auto"/>
              <w:ind w:right="132"/>
              <w:jc w:val="center"/>
              <w:rPr>
                <w:rFonts w:ascii="Calibri" w:eastAsia="Times New Roman" w:hAnsi="Calibri" w:cs="Calibri"/>
                <w:sz w:val="20"/>
                <w:szCs w:val="20"/>
              </w:rPr>
            </w:pPr>
            <w:sdt>
              <w:sdtPr>
                <w:rPr>
                  <w:rFonts w:ascii="Arial" w:eastAsia="Times New Roman" w:hAnsi="Arial" w:cs="Arial"/>
                  <w:sz w:val="20"/>
                  <w:szCs w:val="20"/>
                  <w:lang w:val="ru-RU" w:eastAsia="en-US"/>
                </w:rPr>
                <w:id w:val="14432271"/>
                <w14:checkbox>
                  <w14:checked w14:val="0"/>
                  <w14:checkedState w14:val="2612" w14:font="MS Gothic"/>
                  <w14:uncheckedState w14:val="2610" w14:font="MS Gothic"/>
                </w14:checkbox>
              </w:sdtPr>
              <w:sdtEndPr/>
              <w:sdtContent>
                <w:r w:rsidR="00B6141F" w:rsidRPr="00B6141F">
                  <w:rPr>
                    <w:rFonts w:ascii="Segoe UI Symbol" w:eastAsia="Times New Roman" w:hAnsi="Segoe UI Symbol" w:cs="Segoe UI Symbol"/>
                    <w:sz w:val="20"/>
                    <w:szCs w:val="20"/>
                    <w:lang w:val="ru-RU" w:eastAsia="en-US"/>
                  </w:rPr>
                  <w:t>☐</w:t>
                </w:r>
              </w:sdtContent>
            </w:sdt>
          </w:p>
        </w:tc>
      </w:tr>
    </w:tbl>
    <w:p w14:paraId="1EC5E37A" w14:textId="77777777" w:rsidR="00B6141F" w:rsidRDefault="00B6141F" w:rsidP="006606CD">
      <w:pPr>
        <w:spacing w:after="0" w:line="320" w:lineRule="atLeast"/>
      </w:pPr>
    </w:p>
    <w:sectPr w:rsidR="00B6141F">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A2167" w14:textId="77777777" w:rsidR="00650198" w:rsidRDefault="00650198" w:rsidP="00650198">
      <w:pPr>
        <w:spacing w:after="0" w:line="240" w:lineRule="auto"/>
      </w:pPr>
      <w:r>
        <w:separator/>
      </w:r>
    </w:p>
  </w:endnote>
  <w:endnote w:type="continuationSeparator" w:id="0">
    <w:p w14:paraId="7899E383" w14:textId="77777777" w:rsidR="00650198" w:rsidRDefault="00650198"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5448" w14:textId="77777777" w:rsidR="00650198" w:rsidRDefault="00650198" w:rsidP="00650198">
      <w:pPr>
        <w:spacing w:after="0" w:line="240" w:lineRule="auto"/>
      </w:pPr>
      <w:r>
        <w:separator/>
      </w:r>
    </w:p>
  </w:footnote>
  <w:footnote w:type="continuationSeparator" w:id="0">
    <w:p w14:paraId="0F5FB379" w14:textId="77777777" w:rsidR="00650198" w:rsidRDefault="00650198"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08CA3850" w:rsidR="00650198" w:rsidRDefault="00650198" w:rsidP="00650198">
    <w:pPr>
      <w:pStyle w:val="Antrats"/>
      <w:jc w:val="right"/>
    </w:pPr>
    <w:r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8"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0"/>
  </w:num>
  <w:num w:numId="4">
    <w:abstractNumId w:val="5"/>
  </w:num>
  <w:num w:numId="5">
    <w:abstractNumId w:val="0"/>
  </w:num>
  <w:num w:numId="6">
    <w:abstractNumId w:val="7"/>
  </w:num>
  <w:num w:numId="7">
    <w:abstractNumId w:val="8"/>
  </w:num>
  <w:num w:numId="8">
    <w:abstractNumId w:val="9"/>
  </w:num>
  <w:num w:numId="9">
    <w:abstractNumId w:val="3"/>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65F7A"/>
    <w:rsid w:val="000B0FB4"/>
    <w:rsid w:val="000F2F86"/>
    <w:rsid w:val="0010694F"/>
    <w:rsid w:val="00245296"/>
    <w:rsid w:val="00281665"/>
    <w:rsid w:val="003702F7"/>
    <w:rsid w:val="004714A3"/>
    <w:rsid w:val="0048769E"/>
    <w:rsid w:val="005017F7"/>
    <w:rsid w:val="00594E27"/>
    <w:rsid w:val="0059555B"/>
    <w:rsid w:val="005D258E"/>
    <w:rsid w:val="00620C50"/>
    <w:rsid w:val="00650198"/>
    <w:rsid w:val="0065052B"/>
    <w:rsid w:val="006606CD"/>
    <w:rsid w:val="008901F7"/>
    <w:rsid w:val="008E0C68"/>
    <w:rsid w:val="008F33BD"/>
    <w:rsid w:val="009476CB"/>
    <w:rsid w:val="00971E0C"/>
    <w:rsid w:val="00982633"/>
    <w:rsid w:val="00A0483A"/>
    <w:rsid w:val="00AB41B2"/>
    <w:rsid w:val="00B2292D"/>
    <w:rsid w:val="00B6141F"/>
    <w:rsid w:val="00B61A13"/>
    <w:rsid w:val="00BA6745"/>
    <w:rsid w:val="00BE154B"/>
    <w:rsid w:val="00BE1B40"/>
    <w:rsid w:val="00BE37CD"/>
    <w:rsid w:val="00C007A6"/>
    <w:rsid w:val="00C12083"/>
    <w:rsid w:val="00C9543D"/>
    <w:rsid w:val="00CE15FA"/>
    <w:rsid w:val="00D03979"/>
    <w:rsid w:val="00D174EC"/>
    <w:rsid w:val="00D72137"/>
    <w:rsid w:val="00DF566B"/>
    <w:rsid w:val="00E34A95"/>
    <w:rsid w:val="00E461F4"/>
    <w:rsid w:val="00EF2502"/>
    <w:rsid w:val="00F31FA0"/>
    <w:rsid w:val="00F56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19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50198"/>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6501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50198"/>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6501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0198"/>
    <w:rPr>
      <w:rFonts w:eastAsiaTheme="minorEastAsia"/>
      <w:sz w:val="21"/>
      <w:szCs w:val="21"/>
      <w:lang w:eastAsia="lt-LT"/>
    </w:rPr>
  </w:style>
  <w:style w:type="paragraph" w:styleId="Porat">
    <w:name w:val="footer"/>
    <w:basedOn w:val="prastasis"/>
    <w:link w:val="PoratDiagrama"/>
    <w:uiPriority w:val="99"/>
    <w:unhideWhenUsed/>
    <w:rsid w:val="006501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0198"/>
    <w:rPr>
      <w:rFonts w:eastAsiaTheme="minorEastAsia"/>
      <w:sz w:val="21"/>
      <w:szCs w:val="21"/>
      <w:lang w:eastAsia="lt-LT"/>
    </w:rPr>
  </w:style>
  <w:style w:type="character" w:styleId="Hipersaitas">
    <w:name w:val="Hyperlink"/>
    <w:aliases w:val="Alna,IVPK Hyperlink"/>
    <w:basedOn w:val="Numatytasispastraiposriftas"/>
    <w:uiPriority w:val="99"/>
    <w:unhideWhenUsed/>
    <w:rsid w:val="00650198"/>
    <w:rPr>
      <w:color w:val="0000FF"/>
      <w:u w:val="single"/>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Bullet,Lentele,List L1"/>
    <w:basedOn w:val="prastasis"/>
    <w:link w:val="SraopastraipaDiagrama"/>
    <w:uiPriority w:val="34"/>
    <w:qFormat/>
    <w:rsid w:val="00650198"/>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650198"/>
  </w:style>
  <w:style w:type="character" w:customStyle="1" w:styleId="mord">
    <w:name w:val="mord"/>
    <w:basedOn w:val="Numatytasispastraiposriftas"/>
    <w:rsid w:val="005017F7"/>
  </w:style>
  <w:style w:type="character" w:customStyle="1" w:styleId="mrel">
    <w:name w:val="mrel"/>
    <w:basedOn w:val="Numatytasispastraiposriftas"/>
    <w:rsid w:val="005017F7"/>
  </w:style>
  <w:style w:type="character" w:customStyle="1" w:styleId="mbin">
    <w:name w:val="mbin"/>
    <w:basedOn w:val="Numatytasispastraiposriftas"/>
    <w:rsid w:val="005017F7"/>
  </w:style>
  <w:style w:type="paragraph" w:styleId="prastasiniatinklio">
    <w:name w:val="Normal (Web)"/>
    <w:basedOn w:val="prastasis"/>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876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6DF8FC3BC24347B218D71D47968421"/>
        <w:category>
          <w:name w:val="Bendrosios nuostatos"/>
          <w:gallery w:val="placeholder"/>
        </w:category>
        <w:types>
          <w:type w:val="bbPlcHdr"/>
        </w:types>
        <w:behaviors>
          <w:behavior w:val="content"/>
        </w:behaviors>
        <w:guid w:val="{86CB6135-96FE-4C33-964E-9BE5D7EC428C}"/>
      </w:docPartPr>
      <w:docPartBody>
        <w:p w:rsidR="00492C60" w:rsidRDefault="00E1529A" w:rsidP="00E1529A">
          <w:pPr>
            <w:pStyle w:val="A16DF8FC3BC24347B218D71D47968421"/>
          </w:pPr>
          <w:r w:rsidRPr="00B81617">
            <w:rPr>
              <w:rStyle w:val="Vietosrezervavimoenklotekstas"/>
              <w:rFonts w:ascii="Arial" w:hAnsi="Arial" w:cs="Arial"/>
              <w:sz w:val="20"/>
              <w:szCs w:val="20"/>
            </w:rPr>
            <w:t>______________________________</w:t>
          </w:r>
        </w:p>
      </w:docPartBody>
    </w:docPart>
    <w:docPart>
      <w:docPartPr>
        <w:name w:val="32F3AC05C45742F19814963E9725FFE4"/>
        <w:category>
          <w:name w:val="Bendrosios nuostatos"/>
          <w:gallery w:val="placeholder"/>
        </w:category>
        <w:types>
          <w:type w:val="bbPlcHdr"/>
        </w:types>
        <w:behaviors>
          <w:behavior w:val="content"/>
        </w:behaviors>
        <w:guid w:val="{8D424F7C-1136-4C9E-8DA2-8971C1AB2F31}"/>
      </w:docPartPr>
      <w:docPartBody>
        <w:p w:rsidR="00492C60" w:rsidRDefault="00E1529A" w:rsidP="00E1529A">
          <w:pPr>
            <w:pStyle w:val="32F3AC05C45742F19814963E9725FFE4"/>
          </w:pPr>
          <w:r w:rsidRPr="00B81617">
            <w:rPr>
              <w:rStyle w:val="Vietosrezervavimoenklotekstas"/>
              <w:rFonts w:ascii="Arial" w:hAnsi="Arial" w:cs="Arial"/>
              <w:sz w:val="20"/>
              <w:szCs w:val="20"/>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9A"/>
    <w:rsid w:val="00492C60"/>
    <w:rsid w:val="00E152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1529A"/>
    <w:rPr>
      <w:color w:val="808080"/>
    </w:rPr>
  </w:style>
  <w:style w:type="paragraph" w:customStyle="1" w:styleId="A16DF8FC3BC24347B218D71D47968421">
    <w:name w:val="A16DF8FC3BC24347B218D71D47968421"/>
    <w:rsid w:val="00E1529A"/>
  </w:style>
  <w:style w:type="paragraph" w:customStyle="1" w:styleId="32F3AC05C45742F19814963E9725FFE4">
    <w:name w:val="32F3AC05C45742F19814963E9725FFE4"/>
    <w:rsid w:val="00E152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7</Pages>
  <Words>12585</Words>
  <Characters>7175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23</cp:revision>
  <dcterms:created xsi:type="dcterms:W3CDTF">2024-12-03T09:31:00Z</dcterms:created>
  <dcterms:modified xsi:type="dcterms:W3CDTF">2025-03-19T05:23:00Z</dcterms:modified>
</cp:coreProperties>
</file>